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942" w:rsidRDefault="00EE0942" w:rsidP="00EE094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EE0942" w:rsidRDefault="00EE0942" w:rsidP="00EE094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EE0942" w:rsidRDefault="00EE0942" w:rsidP="00EE0942">
      <w:pPr>
        <w:pStyle w:val="a4"/>
        <w:rPr>
          <w:rFonts w:ascii="Times New Roman" w:hAnsi="Times New Roman"/>
          <w:sz w:val="24"/>
          <w:szCs w:val="24"/>
        </w:rPr>
      </w:pPr>
    </w:p>
    <w:p w:rsidR="00EE0942" w:rsidRDefault="00EE0942" w:rsidP="00EE0942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F5415D">
        <w:rPr>
          <w:rFonts w:ascii="Times New Roman" w:hAnsi="Times New Roman"/>
          <w:sz w:val="24"/>
          <w:szCs w:val="24"/>
        </w:rPr>
        <w:t>ор ВСШ          ____ Т.М. Короле</w:t>
      </w:r>
      <w:r w:rsidR="00572F67"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572F67">
        <w:rPr>
          <w:rFonts w:ascii="Times New Roman" w:hAnsi="Times New Roman"/>
          <w:sz w:val="24"/>
          <w:szCs w:val="24"/>
        </w:rPr>
        <w:t xml:space="preserve">   ______ Л.Р. </w:t>
      </w:r>
      <w:proofErr w:type="spellStart"/>
      <w:r w:rsidR="00572F67">
        <w:rPr>
          <w:rFonts w:ascii="Times New Roman" w:hAnsi="Times New Roman"/>
          <w:sz w:val="24"/>
          <w:szCs w:val="24"/>
        </w:rPr>
        <w:t>Загриева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</w:t>
      </w:r>
      <w:r w:rsidR="00572F67">
        <w:rPr>
          <w:rFonts w:ascii="Times New Roman" w:hAnsi="Times New Roman"/>
          <w:sz w:val="24"/>
          <w:szCs w:val="24"/>
        </w:rPr>
        <w:t xml:space="preserve">        ________М.Р. </w:t>
      </w:r>
      <w:proofErr w:type="spellStart"/>
      <w:r w:rsidR="00572F67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EE0942" w:rsidRDefault="00572F67" w:rsidP="00EE094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28. 08. 2020</w:t>
      </w:r>
      <w:r w:rsidR="00F5415D">
        <w:rPr>
          <w:rFonts w:ascii="Times New Roman" w:hAnsi="Times New Roman"/>
          <w:sz w:val="24"/>
          <w:szCs w:val="24"/>
        </w:rPr>
        <w:t xml:space="preserve"> г.                </w:t>
      </w:r>
      <w:r w:rsidR="00EE0942">
        <w:rPr>
          <w:rFonts w:ascii="Times New Roman" w:hAnsi="Times New Roman"/>
          <w:sz w:val="24"/>
          <w:szCs w:val="24"/>
        </w:rPr>
        <w:t xml:space="preserve"> </w:t>
      </w:r>
      <w:r w:rsidR="00F5415D">
        <w:rPr>
          <w:rFonts w:ascii="Times New Roman" w:hAnsi="Times New Roman"/>
          <w:sz w:val="24"/>
          <w:szCs w:val="24"/>
        </w:rPr>
        <w:t>Пр. от 28. 08. 2020 г. № 19 – ОД</w:t>
      </w:r>
    </w:p>
    <w:p w:rsidR="00EE0942" w:rsidRDefault="00EE0942" w:rsidP="00EE094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972802">
        <w:rPr>
          <w:rFonts w:ascii="Times New Roman" w:hAnsi="Times New Roman"/>
          <w:sz w:val="24"/>
          <w:szCs w:val="24"/>
        </w:rPr>
        <w:t xml:space="preserve"> </w:t>
      </w:r>
      <w:r w:rsidR="00572F67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EE0942" w:rsidRDefault="00EE0942" w:rsidP="00EE0942">
      <w:pPr>
        <w:pStyle w:val="a4"/>
        <w:rPr>
          <w:rFonts w:ascii="Times New Roman" w:hAnsi="Times New Roman"/>
          <w:sz w:val="24"/>
          <w:szCs w:val="24"/>
        </w:rPr>
      </w:pPr>
    </w:p>
    <w:p w:rsidR="00EE0942" w:rsidRDefault="00EE0942" w:rsidP="00EE0942">
      <w:pPr>
        <w:pStyle w:val="a4"/>
        <w:rPr>
          <w:rFonts w:ascii="Times New Roman" w:hAnsi="Times New Roman"/>
          <w:sz w:val="24"/>
          <w:szCs w:val="24"/>
        </w:rPr>
      </w:pPr>
    </w:p>
    <w:p w:rsidR="00EE0942" w:rsidRDefault="00EE0942" w:rsidP="00EE0942">
      <w:pPr>
        <w:pStyle w:val="a3"/>
      </w:pPr>
    </w:p>
    <w:p w:rsidR="00EE0942" w:rsidRDefault="00EE0942" w:rsidP="00EE0942">
      <w:pPr>
        <w:pStyle w:val="a3"/>
      </w:pPr>
    </w:p>
    <w:p w:rsidR="00EE0942" w:rsidRDefault="00EE0942" w:rsidP="00EE094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EE0942" w:rsidRDefault="00EE0942" w:rsidP="00EE094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EE0942" w:rsidRDefault="00EE0942" w:rsidP="00EE094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E0942" w:rsidRDefault="00EE0942" w:rsidP="00EE094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литературе для 8 класса </w:t>
      </w:r>
    </w:p>
    <w:p w:rsidR="00EE0942" w:rsidRDefault="00572F67" w:rsidP="00EE094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EE0942">
        <w:rPr>
          <w:rFonts w:ascii="Times New Roman" w:hAnsi="Times New Roman"/>
          <w:sz w:val="24"/>
          <w:szCs w:val="24"/>
        </w:rPr>
        <w:t xml:space="preserve"> учебный год</w:t>
      </w:r>
    </w:p>
    <w:p w:rsidR="00EE0942" w:rsidRDefault="00EE0942" w:rsidP="00EE094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EE0942" w:rsidRDefault="00EE0942" w:rsidP="00EE094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EE0942" w:rsidRDefault="00EE0942" w:rsidP="00EE0942">
      <w:pPr>
        <w:pStyle w:val="a3"/>
        <w:jc w:val="right"/>
      </w:pPr>
    </w:p>
    <w:p w:rsidR="00EE0942" w:rsidRDefault="00EE0942" w:rsidP="00EE0942">
      <w:pPr>
        <w:pStyle w:val="a3"/>
        <w:jc w:val="right"/>
      </w:pPr>
    </w:p>
    <w:p w:rsidR="00EE0942" w:rsidRDefault="00EE0942" w:rsidP="00EE0942">
      <w:pPr>
        <w:pStyle w:val="a3"/>
      </w:pPr>
    </w:p>
    <w:p w:rsidR="00EE0942" w:rsidRDefault="00EE0942" w:rsidP="00EE0942">
      <w:pPr>
        <w:pStyle w:val="a3"/>
      </w:pPr>
    </w:p>
    <w:p w:rsidR="00EE0942" w:rsidRDefault="00EE0942" w:rsidP="00EE0942">
      <w:pPr>
        <w:pStyle w:val="a3"/>
      </w:pPr>
    </w:p>
    <w:p w:rsidR="00EE0942" w:rsidRDefault="00EE0942" w:rsidP="00EE0942">
      <w:pPr>
        <w:pStyle w:val="a3"/>
      </w:pPr>
    </w:p>
    <w:p w:rsidR="00CA7367" w:rsidRDefault="00CA7367" w:rsidP="00EE0942">
      <w:pPr>
        <w:pStyle w:val="a4"/>
      </w:pPr>
    </w:p>
    <w:p w:rsidR="00CA7367" w:rsidRDefault="00CA7367" w:rsidP="00CA7367">
      <w:pPr>
        <w:pStyle w:val="a3"/>
      </w:pPr>
    </w:p>
    <w:p w:rsidR="00CA7367" w:rsidRDefault="00CA7367" w:rsidP="00CA7367">
      <w:pPr>
        <w:pStyle w:val="a3"/>
      </w:pPr>
    </w:p>
    <w:p w:rsidR="00CA7367" w:rsidRDefault="00CA7367" w:rsidP="00CA7367">
      <w:pPr>
        <w:pStyle w:val="a3"/>
      </w:pPr>
    </w:p>
    <w:p w:rsidR="00CA7367" w:rsidRDefault="00CA7367" w:rsidP="00CA7367">
      <w:pPr>
        <w:pStyle w:val="a3"/>
        <w:jc w:val="center"/>
      </w:pPr>
    </w:p>
    <w:p w:rsidR="00CA7367" w:rsidRDefault="00CA7367" w:rsidP="00CA7367">
      <w:pPr>
        <w:pStyle w:val="a3"/>
        <w:jc w:val="center"/>
      </w:pPr>
    </w:p>
    <w:p w:rsidR="00CA7367" w:rsidRDefault="00CA7367" w:rsidP="00CA7367">
      <w:pPr>
        <w:pStyle w:val="a3"/>
        <w:jc w:val="center"/>
      </w:pPr>
    </w:p>
    <w:p w:rsidR="00CA7367" w:rsidRDefault="00CA7367" w:rsidP="00CA7367">
      <w:pPr>
        <w:pStyle w:val="a3"/>
        <w:jc w:val="center"/>
      </w:pPr>
    </w:p>
    <w:p w:rsidR="00CA7367" w:rsidRDefault="00CA7367" w:rsidP="00CA7367">
      <w:pPr>
        <w:pStyle w:val="a3"/>
        <w:jc w:val="center"/>
      </w:pPr>
    </w:p>
    <w:p w:rsidR="00CA7367" w:rsidRDefault="00CA7367" w:rsidP="00CA7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4DB3" w:rsidRPr="004634A5" w:rsidRDefault="00734DB3" w:rsidP="00734D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b/>
          <w:bCs/>
          <w:iCs/>
          <w:sz w:val="24"/>
          <w:szCs w:val="24"/>
          <w:lang w:bidi="ru-RU"/>
        </w:rPr>
        <w:lastRenderedPageBreak/>
        <w:t>Планируемые предметные результаты: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bidi="ru-RU"/>
        </w:rPr>
      </w:pPr>
      <w:proofErr w:type="gramStart"/>
      <w:r w:rsidRPr="004634A5">
        <w:rPr>
          <w:rFonts w:ascii="Times New Roman" w:eastAsia="Calibri" w:hAnsi="Times New Roman" w:cs="Times New Roman"/>
          <w:b/>
          <w:iCs/>
          <w:sz w:val="24"/>
          <w:szCs w:val="24"/>
          <w:lang w:bidi="ru-RU"/>
        </w:rPr>
        <w:t>обучающийся</w:t>
      </w:r>
      <w:proofErr w:type="gramEnd"/>
      <w:r w:rsidRPr="004634A5">
        <w:rPr>
          <w:rFonts w:ascii="Times New Roman" w:eastAsia="Calibri" w:hAnsi="Times New Roman" w:cs="Times New Roman"/>
          <w:b/>
          <w:iCs/>
          <w:sz w:val="24"/>
          <w:szCs w:val="24"/>
          <w:lang w:bidi="ru-RU"/>
        </w:rPr>
        <w:t xml:space="preserve"> 8 класса научится: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bidi="ru-RU"/>
        </w:rPr>
      </w:pP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 выявлять особенности языка и стиля писателя;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 определять </w:t>
      </w:r>
      <w:proofErr w:type="spellStart"/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>родо-жанровую</w:t>
      </w:r>
      <w:proofErr w:type="spellEnd"/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 специфику художественного произведения; 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 объяснять свое понимание нравственно-философской, социально-исторической и эстетической проблематики произведений;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 анализировать литературные произведения разных жанров;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 выявлять и осмыслять формы авторской оценки героев, событий, характер авторских взаимоотношений с «читателем» как адресатом произведения; 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-пользоваться основными теоретико-литературными терминами и понятиями как инструментом анализа и интерпретации художественного текста;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 представлять развернутый устный или письменный ответ на поставленные вопросы; вести учебные дискуссии;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>- 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</w:t>
      </w:r>
      <w:r w:rsidR="00A6750A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>-</w:t>
      </w: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дискуссии;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 выражать личное отношение к художественному произведению, аргументировать свою точку зрения;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 выразительно читать с листа и наизусть произведения/фрагменты произведений художественной литературы, передавая личное отношение к произведению; 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 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bidi="ru-RU"/>
        </w:rPr>
      </w:pPr>
      <w:proofErr w:type="gramStart"/>
      <w:r w:rsidRPr="004634A5">
        <w:rPr>
          <w:rFonts w:ascii="Times New Roman" w:eastAsia="Calibri" w:hAnsi="Times New Roman" w:cs="Times New Roman"/>
          <w:b/>
          <w:iCs/>
          <w:sz w:val="24"/>
          <w:szCs w:val="24"/>
          <w:lang w:bidi="ru-RU"/>
        </w:rPr>
        <w:t>обучающийся</w:t>
      </w:r>
      <w:proofErr w:type="gramEnd"/>
      <w:r w:rsidRPr="004634A5">
        <w:rPr>
          <w:rFonts w:ascii="Times New Roman" w:eastAsia="Calibri" w:hAnsi="Times New Roman" w:cs="Times New Roman"/>
          <w:b/>
          <w:iCs/>
          <w:sz w:val="24"/>
          <w:szCs w:val="24"/>
          <w:lang w:bidi="ru-RU"/>
        </w:rPr>
        <w:t xml:space="preserve"> 8 класса получит возможность научиться: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 выделять в произведении значимые в смысловом и эстетическом плане отдельные элементы художественного произведения, находить и объяснять связи между ними; </w:t>
      </w:r>
    </w:p>
    <w:p w:rsidR="00734DB3" w:rsidRPr="004634A5" w:rsidRDefault="00734DB3" w:rsidP="00734DB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ru-RU"/>
        </w:rPr>
      </w:pPr>
      <w:r w:rsidRPr="004634A5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 xml:space="preserve">- выделять крупные единицы произведения, определять связи между ними для доказательства верности понимания темы, проблемы и идеи художественного произведения. </w:t>
      </w:r>
    </w:p>
    <w:p w:rsidR="00734DB3" w:rsidRPr="00871A21" w:rsidRDefault="00734DB3" w:rsidP="00734D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1A21">
        <w:rPr>
          <w:rFonts w:ascii="Times New Roman" w:hAnsi="Times New Roman" w:cs="Times New Roman"/>
          <w:sz w:val="24"/>
          <w:szCs w:val="24"/>
        </w:rPr>
        <w:t xml:space="preserve">- описывать,  сопоставлять  и сравнивать выделенные единицы; объяснять функции каждого из элементов;  </w:t>
      </w:r>
    </w:p>
    <w:p w:rsidR="00734DB3" w:rsidRPr="00871A21" w:rsidRDefault="00734DB3" w:rsidP="00734D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1A21">
        <w:rPr>
          <w:rFonts w:ascii="Times New Roman" w:hAnsi="Times New Roman" w:cs="Times New Roman"/>
          <w:sz w:val="24"/>
          <w:szCs w:val="24"/>
        </w:rPr>
        <w:t xml:space="preserve">- создавать комментарии на основе сплошного и хронологически последовательного анализа – </w:t>
      </w:r>
      <w:proofErr w:type="spellStart"/>
      <w:r w:rsidRPr="00871A21">
        <w:rPr>
          <w:rFonts w:ascii="Times New Roman" w:hAnsi="Times New Roman" w:cs="Times New Roman"/>
          <w:sz w:val="24"/>
          <w:szCs w:val="24"/>
        </w:rPr>
        <w:t>пофразового</w:t>
      </w:r>
      <w:proofErr w:type="spellEnd"/>
      <w:r w:rsidRPr="00871A21">
        <w:rPr>
          <w:rFonts w:ascii="Times New Roman" w:hAnsi="Times New Roman" w:cs="Times New Roman"/>
          <w:sz w:val="24"/>
          <w:szCs w:val="24"/>
        </w:rPr>
        <w:t xml:space="preserve"> (при анализе стихотворений и небольших прозаических произведений – рассказов, новелл) или </w:t>
      </w:r>
      <w:proofErr w:type="spellStart"/>
      <w:r w:rsidRPr="00871A21">
        <w:rPr>
          <w:rFonts w:ascii="Times New Roman" w:hAnsi="Times New Roman" w:cs="Times New Roman"/>
          <w:sz w:val="24"/>
          <w:szCs w:val="24"/>
        </w:rPr>
        <w:t>поэпизодного</w:t>
      </w:r>
      <w:proofErr w:type="spellEnd"/>
      <w:r w:rsidRPr="00871A2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34DB3" w:rsidRPr="00871A21" w:rsidRDefault="00734DB3" w:rsidP="00734D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1A21">
        <w:rPr>
          <w:rFonts w:ascii="Times New Roman" w:hAnsi="Times New Roman" w:cs="Times New Roman"/>
          <w:sz w:val="24"/>
          <w:szCs w:val="24"/>
        </w:rPr>
        <w:t xml:space="preserve">- проводить целостный и </w:t>
      </w:r>
      <w:proofErr w:type="spellStart"/>
      <w:r w:rsidRPr="00871A21">
        <w:rPr>
          <w:rFonts w:ascii="Times New Roman" w:hAnsi="Times New Roman" w:cs="Times New Roman"/>
          <w:sz w:val="24"/>
          <w:szCs w:val="24"/>
        </w:rPr>
        <w:t>межтекстовый</w:t>
      </w:r>
      <w:proofErr w:type="spellEnd"/>
      <w:r w:rsidRPr="00871A21">
        <w:rPr>
          <w:rFonts w:ascii="Times New Roman" w:hAnsi="Times New Roman" w:cs="Times New Roman"/>
          <w:sz w:val="24"/>
          <w:szCs w:val="24"/>
        </w:rPr>
        <w:t xml:space="preserve"> анализ.</w:t>
      </w:r>
    </w:p>
    <w:p w:rsidR="00734DB3" w:rsidRPr="004634A5" w:rsidRDefault="00734DB3" w:rsidP="00734DB3">
      <w:pPr>
        <w:spacing w:after="0" w:line="240" w:lineRule="auto"/>
        <w:rPr>
          <w:rFonts w:eastAsia="Calibri" w:cs="Times New Roman"/>
          <w:iCs/>
          <w:szCs w:val="24"/>
          <w:lang w:bidi="ru-RU"/>
        </w:rPr>
      </w:pPr>
    </w:p>
    <w:p w:rsidR="00734DB3" w:rsidRDefault="00734DB3" w:rsidP="00734DB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734DB3" w:rsidRDefault="00734DB3" w:rsidP="00734DB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bidi="he-IL"/>
        </w:rPr>
      </w:pPr>
      <w:r>
        <w:rPr>
          <w:rFonts w:ascii="Times New Roman" w:hAnsi="Times New Roman"/>
          <w:b/>
          <w:sz w:val="24"/>
          <w:szCs w:val="24"/>
          <w:lang w:bidi="he-IL"/>
        </w:rPr>
        <w:t>Содержание учебного предмета</w:t>
      </w:r>
    </w:p>
    <w:p w:rsidR="00734DB3" w:rsidRPr="00125E2C" w:rsidRDefault="00734DB3" w:rsidP="00734D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he-IL"/>
        </w:rPr>
      </w:pPr>
    </w:p>
    <w:p w:rsidR="00734DB3" w:rsidRPr="00240DE3" w:rsidRDefault="00734DB3" w:rsidP="00734DB3">
      <w:pPr>
        <w:pStyle w:val="a4"/>
        <w:rPr>
          <w:rFonts w:ascii="Times New Roman" w:hAnsi="Times New Roman"/>
          <w:b/>
          <w:sz w:val="24"/>
          <w:szCs w:val="24"/>
        </w:rPr>
      </w:pPr>
      <w:r w:rsidRPr="00240DE3">
        <w:rPr>
          <w:rFonts w:ascii="Times New Roman" w:hAnsi="Times New Roman"/>
          <w:b/>
          <w:sz w:val="24"/>
          <w:szCs w:val="24"/>
        </w:rPr>
        <w:t>Введение. Русская литература и история. (1 ч)</w:t>
      </w:r>
    </w:p>
    <w:p w:rsidR="00734DB3" w:rsidRPr="00240DE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40DE3">
        <w:rPr>
          <w:rFonts w:ascii="Times New Roman" w:hAnsi="Times New Roman"/>
          <w:sz w:val="24"/>
          <w:szCs w:val="24"/>
        </w:rPr>
        <w:t xml:space="preserve">Русская литература и история. Интерес русских писателей к историческому прошлому своего народа. </w:t>
      </w:r>
      <w:r>
        <w:rPr>
          <w:rFonts w:ascii="Times New Roman" w:hAnsi="Times New Roman"/>
          <w:sz w:val="24"/>
          <w:szCs w:val="24"/>
        </w:rPr>
        <w:t xml:space="preserve">Историзм творчества русских классиков. Место  художественной </w:t>
      </w:r>
      <w:proofErr w:type="spellStart"/>
      <w:r>
        <w:rPr>
          <w:rFonts w:ascii="Times New Roman" w:hAnsi="Times New Roman"/>
          <w:sz w:val="24"/>
          <w:szCs w:val="24"/>
        </w:rPr>
        <w:t>литературыв</w:t>
      </w:r>
      <w:proofErr w:type="spellEnd"/>
      <w:r>
        <w:rPr>
          <w:rFonts w:ascii="Times New Roman" w:hAnsi="Times New Roman"/>
          <w:sz w:val="24"/>
          <w:szCs w:val="24"/>
        </w:rPr>
        <w:t xml:space="preserve"> общественной жизни и культуре России.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A5478">
        <w:rPr>
          <w:rFonts w:ascii="Times New Roman" w:hAnsi="Times New Roman"/>
          <w:b/>
          <w:sz w:val="24"/>
          <w:szCs w:val="24"/>
        </w:rPr>
        <w:t>Устное народное творчество</w:t>
      </w:r>
      <w:r w:rsidRPr="00240DE3">
        <w:rPr>
          <w:rFonts w:ascii="Times New Roman" w:hAnsi="Times New Roman"/>
          <w:sz w:val="24"/>
          <w:szCs w:val="24"/>
        </w:rPr>
        <w:t>.</w:t>
      </w:r>
    </w:p>
    <w:p w:rsidR="00734DB3" w:rsidRPr="00240DE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Устное народное творчество как часть общей культуры народа, выражение в нём национальных черт характера. Отражение в русском фольклоре народных традиций, представлений о добре и зле.</w:t>
      </w:r>
      <w:r w:rsidRPr="00240DE3">
        <w:rPr>
          <w:rFonts w:ascii="Times New Roman" w:hAnsi="Times New Roman"/>
          <w:sz w:val="24"/>
          <w:szCs w:val="24"/>
        </w:rPr>
        <w:t xml:space="preserve"> Русские народные песни. Отражение жизни народа в народных песнях, частушках, преданиях. </w:t>
      </w:r>
      <w:r>
        <w:rPr>
          <w:rFonts w:ascii="Times New Roman" w:hAnsi="Times New Roman"/>
          <w:sz w:val="24"/>
          <w:szCs w:val="24"/>
        </w:rPr>
        <w:t xml:space="preserve">«В темном лесе…», «Уж ты, ночка…», «Вдоль по улице метелица метёт…», «Пугачёв в темнице», «Пугачёв казнён». </w:t>
      </w:r>
      <w:r w:rsidRPr="00240DE3">
        <w:rPr>
          <w:rFonts w:ascii="Times New Roman" w:hAnsi="Times New Roman"/>
          <w:sz w:val="24"/>
          <w:szCs w:val="24"/>
        </w:rPr>
        <w:t xml:space="preserve">Особенности художественной формы произведений устного народного творчества. </w:t>
      </w:r>
      <w:r>
        <w:rPr>
          <w:rFonts w:ascii="Times New Roman" w:hAnsi="Times New Roman"/>
          <w:sz w:val="24"/>
          <w:szCs w:val="24"/>
        </w:rPr>
        <w:t xml:space="preserve">Частушка как малый песенный жанр. Поэтика и тематика частушек. Исторические песни. </w:t>
      </w:r>
      <w:r w:rsidRPr="00240DE3">
        <w:rPr>
          <w:rFonts w:ascii="Times New Roman" w:hAnsi="Times New Roman"/>
          <w:sz w:val="24"/>
          <w:szCs w:val="24"/>
        </w:rPr>
        <w:t xml:space="preserve">Предания </w:t>
      </w:r>
      <w:r>
        <w:rPr>
          <w:rFonts w:ascii="Times New Roman" w:hAnsi="Times New Roman"/>
          <w:sz w:val="24"/>
          <w:szCs w:val="24"/>
        </w:rPr>
        <w:t xml:space="preserve">как исторический жанр русской народной прозы. </w:t>
      </w:r>
      <w:r>
        <w:rPr>
          <w:rFonts w:ascii="Times New Roman" w:hAnsi="Times New Roman"/>
          <w:sz w:val="24"/>
          <w:szCs w:val="24"/>
        </w:rPr>
        <w:lastRenderedPageBreak/>
        <w:t xml:space="preserve">Предания </w:t>
      </w:r>
      <w:r w:rsidRPr="00240DE3">
        <w:rPr>
          <w:rFonts w:ascii="Times New Roman" w:hAnsi="Times New Roman"/>
          <w:sz w:val="24"/>
          <w:szCs w:val="24"/>
        </w:rPr>
        <w:t>«О Пугачёве», «О покорении Сибири Ермаком». Особенности их содержания и художественной формы. У литературной карты Татарстана. Трагизм «смутного» времени в татарском народном эпосе «</w:t>
      </w:r>
      <w:proofErr w:type="spellStart"/>
      <w:r w:rsidRPr="00240DE3">
        <w:rPr>
          <w:rFonts w:ascii="Times New Roman" w:hAnsi="Times New Roman"/>
          <w:sz w:val="24"/>
          <w:szCs w:val="24"/>
        </w:rPr>
        <w:t>Идегей</w:t>
      </w:r>
      <w:proofErr w:type="spellEnd"/>
      <w:r w:rsidRPr="00240DE3">
        <w:rPr>
          <w:rFonts w:ascii="Times New Roman" w:hAnsi="Times New Roman"/>
          <w:sz w:val="24"/>
          <w:szCs w:val="24"/>
        </w:rPr>
        <w:t>».</w:t>
      </w:r>
    </w:p>
    <w:p w:rsidR="00734DB3" w:rsidRPr="00B149B6" w:rsidRDefault="00734DB3" w:rsidP="00734DB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149B6">
        <w:rPr>
          <w:rFonts w:ascii="Times New Roman" w:hAnsi="Times New Roman"/>
          <w:b/>
          <w:sz w:val="24"/>
          <w:szCs w:val="24"/>
        </w:rPr>
        <w:t>Из древнерусской литературы.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Истоки и начало древнерусской литературы, её религиозно-духовные корни. Патриотический пафос и поучительный характер древнерусской литературы. Связь литературы с фольклором. Многообразие жанров древнерусской литературы (летопись, слово, поучение).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40DE3">
        <w:rPr>
          <w:rFonts w:ascii="Times New Roman" w:hAnsi="Times New Roman"/>
          <w:sz w:val="24"/>
          <w:szCs w:val="24"/>
        </w:rPr>
        <w:t xml:space="preserve">Житийная литература как особый жанр древнерусской литературы. </w:t>
      </w:r>
      <w:r>
        <w:rPr>
          <w:rFonts w:ascii="Times New Roman" w:hAnsi="Times New Roman"/>
          <w:sz w:val="24"/>
          <w:szCs w:val="24"/>
        </w:rPr>
        <w:t xml:space="preserve">«Житие Сергия Радонежского». Духовный подвиг святого Сергия.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«Повесть о житии и храбрости Благородного и великого князя Александра Невского».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Повесть «Шемякин суд». Осуждение судопроизводства.</w:t>
      </w:r>
    </w:p>
    <w:p w:rsidR="00734DB3" w:rsidRPr="00240DE3" w:rsidRDefault="00734DB3" w:rsidP="00734DB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русской литературы</w:t>
      </w:r>
      <w:r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240DE3">
        <w:rPr>
          <w:rFonts w:ascii="Times New Roman" w:hAnsi="Times New Roman"/>
          <w:b/>
          <w:sz w:val="24"/>
          <w:szCs w:val="24"/>
        </w:rPr>
        <w:t xml:space="preserve"> века.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Идейно-художественное своеобразие литературы эпохи Просвещения. Классицизм как литературное направление. Классицистическая комедия. Зарождение в литературе антикрепостнической направленности.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Д.И. Фонвизин – «с</w:t>
      </w:r>
      <w:r w:rsidRPr="00240DE3">
        <w:rPr>
          <w:rFonts w:ascii="Times New Roman" w:hAnsi="Times New Roman"/>
          <w:sz w:val="24"/>
          <w:szCs w:val="24"/>
        </w:rPr>
        <w:t xml:space="preserve">атиры местной властелин». </w:t>
      </w:r>
      <w:r>
        <w:rPr>
          <w:rFonts w:ascii="Times New Roman" w:hAnsi="Times New Roman"/>
          <w:sz w:val="24"/>
          <w:szCs w:val="24"/>
        </w:rPr>
        <w:t xml:space="preserve">Сатирическая направленность комедии «Недоросль». Идейно-тематическое содержание произведения. </w:t>
      </w:r>
    </w:p>
    <w:p w:rsidR="00734DB3" w:rsidRPr="00240DE3" w:rsidRDefault="00734DB3" w:rsidP="00734DB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русской литературы</w:t>
      </w:r>
      <w:r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240DE3">
        <w:rPr>
          <w:rFonts w:ascii="Times New Roman" w:hAnsi="Times New Roman"/>
          <w:b/>
          <w:sz w:val="24"/>
          <w:szCs w:val="24"/>
        </w:rPr>
        <w:t xml:space="preserve"> века. </w:t>
      </w:r>
      <w:r>
        <w:rPr>
          <w:rFonts w:ascii="Times New Roman" w:hAnsi="Times New Roman"/>
          <w:b/>
          <w:sz w:val="24"/>
          <w:szCs w:val="24"/>
        </w:rPr>
        <w:t>(15 ч)</w:t>
      </w:r>
    </w:p>
    <w:p w:rsidR="00734DB3" w:rsidRPr="00240DE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2180E">
        <w:rPr>
          <w:rFonts w:ascii="Times New Roman" w:hAnsi="Times New Roman"/>
          <w:sz w:val="24"/>
          <w:szCs w:val="24"/>
        </w:rPr>
        <w:t>И.А. Крылов</w:t>
      </w:r>
      <w:r>
        <w:rPr>
          <w:rFonts w:ascii="Times New Roman" w:hAnsi="Times New Roman"/>
          <w:sz w:val="24"/>
          <w:szCs w:val="24"/>
        </w:rPr>
        <w:t xml:space="preserve"> – поэт и мудрец. </w:t>
      </w:r>
      <w:r w:rsidRPr="00240DE3">
        <w:rPr>
          <w:rFonts w:ascii="Times New Roman" w:hAnsi="Times New Roman"/>
          <w:sz w:val="24"/>
          <w:szCs w:val="24"/>
        </w:rPr>
        <w:t>Басни «Лягушки, просящие царя», «Обоз», их историческая основа.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Романтизм в русской литературе.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40DE3">
        <w:rPr>
          <w:rFonts w:ascii="Times New Roman" w:hAnsi="Times New Roman"/>
          <w:sz w:val="24"/>
          <w:szCs w:val="24"/>
        </w:rPr>
        <w:t>К.Ф. Рылеев</w:t>
      </w:r>
      <w:r>
        <w:rPr>
          <w:rFonts w:ascii="Times New Roman" w:hAnsi="Times New Roman"/>
          <w:sz w:val="24"/>
          <w:szCs w:val="24"/>
        </w:rPr>
        <w:t xml:space="preserve"> – декабрист, автор сатир и дум</w:t>
      </w:r>
      <w:r w:rsidRPr="00240DE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«Смерть Ермака» - произведение русского гражданского романтизма. Историческая тема думы.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Историзм и психологизм в литературе.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E2180E">
        <w:rPr>
          <w:rFonts w:ascii="Times New Roman" w:hAnsi="Times New Roman"/>
          <w:sz w:val="24"/>
          <w:szCs w:val="24"/>
        </w:rPr>
        <w:t>А.С. Пушкин. (3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Стихи А.С. Пушкина: «19 октября», «Туча», «Я помню чудное мгновенье…».  </w:t>
      </w:r>
      <w:r w:rsidRPr="00182C85">
        <w:rPr>
          <w:rFonts w:ascii="Times New Roman" w:hAnsi="Times New Roman"/>
          <w:sz w:val="24"/>
          <w:szCs w:val="24"/>
        </w:rPr>
        <w:t xml:space="preserve">Основные </w:t>
      </w:r>
      <w:r>
        <w:rPr>
          <w:rFonts w:ascii="Times New Roman" w:hAnsi="Times New Roman"/>
          <w:sz w:val="24"/>
          <w:szCs w:val="24"/>
        </w:rPr>
        <w:t xml:space="preserve">темы и </w:t>
      </w:r>
      <w:r w:rsidRPr="00182C85">
        <w:rPr>
          <w:rFonts w:ascii="Times New Roman" w:hAnsi="Times New Roman"/>
          <w:sz w:val="24"/>
          <w:szCs w:val="24"/>
        </w:rPr>
        <w:t>мотивы</w:t>
      </w:r>
      <w:r>
        <w:rPr>
          <w:rFonts w:ascii="Times New Roman" w:hAnsi="Times New Roman"/>
          <w:sz w:val="24"/>
          <w:szCs w:val="24"/>
        </w:rPr>
        <w:t>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А.С. Пушкин и история. «История пугачевского бунта» (отрывки). Отношение к Пугачёву народа, дворян и автора.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А.С. Пушкин. «Капитанская дочка». История создания произведения. Герои и их исторические прототипы.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Философско-психологическая повесть </w:t>
      </w:r>
      <w:r w:rsidRPr="008F22F3">
        <w:rPr>
          <w:rFonts w:ascii="Times New Roman" w:hAnsi="Times New Roman"/>
          <w:sz w:val="24"/>
          <w:szCs w:val="24"/>
        </w:rPr>
        <w:t>А.С.Пушки</w:t>
      </w:r>
      <w:r>
        <w:rPr>
          <w:rFonts w:ascii="Times New Roman" w:hAnsi="Times New Roman"/>
          <w:sz w:val="24"/>
          <w:szCs w:val="24"/>
        </w:rPr>
        <w:t>на</w:t>
      </w:r>
      <w:r w:rsidRPr="008F22F3">
        <w:rPr>
          <w:rFonts w:ascii="Times New Roman" w:hAnsi="Times New Roman"/>
          <w:sz w:val="24"/>
          <w:szCs w:val="24"/>
        </w:rPr>
        <w:t xml:space="preserve"> «Пиковая дама». </w:t>
      </w:r>
      <w:r>
        <w:rPr>
          <w:rFonts w:ascii="Times New Roman" w:hAnsi="Times New Roman"/>
          <w:sz w:val="24"/>
          <w:szCs w:val="24"/>
        </w:rPr>
        <w:t>Композиция повести.</w:t>
      </w:r>
    </w:p>
    <w:p w:rsidR="00734DB3" w:rsidRPr="001530BA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530BA">
        <w:rPr>
          <w:rFonts w:ascii="Times New Roman" w:hAnsi="Times New Roman"/>
          <w:sz w:val="24"/>
          <w:szCs w:val="24"/>
        </w:rPr>
        <w:t>М.Ю. Лермонтов. (2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530BA">
        <w:rPr>
          <w:rFonts w:ascii="Times New Roman" w:hAnsi="Times New Roman"/>
          <w:sz w:val="24"/>
          <w:szCs w:val="24"/>
        </w:rPr>
        <w:t>М. Ю. Лермонтов.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600">
        <w:rPr>
          <w:rFonts w:ascii="Times New Roman" w:hAnsi="Times New Roman"/>
          <w:sz w:val="24"/>
          <w:szCs w:val="24"/>
        </w:rPr>
        <w:t xml:space="preserve">Судьба поэта. </w:t>
      </w:r>
      <w:r>
        <w:rPr>
          <w:rFonts w:ascii="Times New Roman" w:hAnsi="Times New Roman"/>
          <w:sz w:val="24"/>
          <w:szCs w:val="24"/>
        </w:rPr>
        <w:t xml:space="preserve">«Мцыри» - романтическая поэма, романтический герой.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речи. Сочинение по творчеству А.С. Пушкина и  М.Ю. Лермонтова.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530BA">
        <w:rPr>
          <w:rFonts w:ascii="Times New Roman" w:hAnsi="Times New Roman"/>
          <w:sz w:val="24"/>
          <w:szCs w:val="24"/>
        </w:rPr>
        <w:t>Н. В. Гоголь. (3 ч)</w:t>
      </w:r>
    </w:p>
    <w:p w:rsidR="00734DB3" w:rsidRPr="001530BA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Н.В. Гоголь. Комедия «Ревизор». Разоблачение нравственных и социальных пороков чиновничества в комедии.</w:t>
      </w:r>
    </w:p>
    <w:p w:rsidR="00734DB3" w:rsidRDefault="00734DB3" w:rsidP="00734DB3">
      <w:pPr>
        <w:pStyle w:val="Default"/>
        <w:jc w:val="both"/>
        <w:rPr>
          <w:sz w:val="23"/>
          <w:szCs w:val="23"/>
        </w:rPr>
      </w:pPr>
      <w:r>
        <w:t xml:space="preserve">Повесть  «Шинель». Тема  «маленького человека». </w:t>
      </w:r>
      <w:r>
        <w:rPr>
          <w:sz w:val="23"/>
          <w:szCs w:val="23"/>
        </w:rPr>
        <w:t xml:space="preserve">Духовная сила героя и его противостояние бездушию общества. Непримиримый социальный контраст Петербурга. </w:t>
      </w:r>
    </w:p>
    <w:p w:rsidR="00734DB3" w:rsidRPr="007846FC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846FC">
        <w:rPr>
          <w:rFonts w:ascii="Times New Roman" w:hAnsi="Times New Roman"/>
          <w:sz w:val="24"/>
          <w:szCs w:val="24"/>
        </w:rPr>
        <w:t xml:space="preserve">Повесть Н. В. Гоголя «Как Иван Иванович поссорился с Иваном Никифоровичем».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Зачёт по творчеству А.С. Пушкина, М.Ю. Лермонтова, Н.В. Гоголя. </w:t>
      </w:r>
    </w:p>
    <w:p w:rsidR="00734DB3" w:rsidRPr="00780A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80AB3">
        <w:rPr>
          <w:rFonts w:ascii="Times New Roman" w:hAnsi="Times New Roman"/>
          <w:sz w:val="24"/>
          <w:szCs w:val="24"/>
        </w:rPr>
        <w:t>М.Е. Салтыков-Щедрин. (2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М.Е. Салтыков-Щедрин. «История одного города»  - художественно-политическая сатира. Гротескные образы градоначальников.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Сказки. Сатира на крепостнический строй на примере произведения «Медведь на воеводстве».</w:t>
      </w:r>
    </w:p>
    <w:p w:rsidR="00734DB3" w:rsidRPr="00780A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80AB3">
        <w:rPr>
          <w:rFonts w:ascii="Times New Roman" w:hAnsi="Times New Roman"/>
          <w:sz w:val="24"/>
          <w:szCs w:val="24"/>
        </w:rPr>
        <w:t>Н. С. Лесков.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Н.С. Лесков. Слово о писателе. Рассказ «Старый гений». Сатира на чиновничество. Нравственные проблемы. Деталь как средство создания образа. </w:t>
      </w:r>
    </w:p>
    <w:p w:rsidR="00734DB3" w:rsidRPr="00780A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80AB3">
        <w:rPr>
          <w:rFonts w:ascii="Times New Roman" w:hAnsi="Times New Roman"/>
          <w:sz w:val="24"/>
          <w:szCs w:val="24"/>
        </w:rPr>
        <w:t>Л.Н. Толстой. (1 ч)</w:t>
      </w:r>
    </w:p>
    <w:p w:rsidR="00734DB3" w:rsidRPr="00780A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Л.Н. Толстой. «После бала». </w:t>
      </w:r>
      <w:r w:rsidRPr="00780AB3">
        <w:rPr>
          <w:rFonts w:ascii="Times New Roman" w:hAnsi="Times New Roman"/>
          <w:sz w:val="24"/>
          <w:szCs w:val="24"/>
        </w:rPr>
        <w:t xml:space="preserve">Идея </w:t>
      </w:r>
      <w:proofErr w:type="spellStart"/>
      <w:r w:rsidRPr="00780AB3">
        <w:rPr>
          <w:rFonts w:ascii="Times New Roman" w:hAnsi="Times New Roman"/>
          <w:sz w:val="24"/>
          <w:szCs w:val="24"/>
        </w:rPr>
        <w:t>разделенности</w:t>
      </w:r>
      <w:proofErr w:type="spellEnd"/>
      <w:r w:rsidRPr="00780AB3">
        <w:rPr>
          <w:rFonts w:ascii="Times New Roman" w:hAnsi="Times New Roman"/>
          <w:sz w:val="24"/>
          <w:szCs w:val="24"/>
        </w:rPr>
        <w:t xml:space="preserve"> двух </w:t>
      </w:r>
      <w:proofErr w:type="spellStart"/>
      <w:r w:rsidRPr="00780AB3">
        <w:rPr>
          <w:rFonts w:ascii="Times New Roman" w:hAnsi="Times New Roman"/>
          <w:sz w:val="24"/>
          <w:szCs w:val="24"/>
        </w:rPr>
        <w:t>Россий</w:t>
      </w:r>
      <w:proofErr w:type="spellEnd"/>
      <w:r w:rsidRPr="00780AB3">
        <w:rPr>
          <w:rFonts w:ascii="Times New Roman" w:hAnsi="Times New Roman"/>
          <w:sz w:val="24"/>
          <w:szCs w:val="24"/>
        </w:rPr>
        <w:t>. Противоречия между сословиями.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80AB3">
        <w:rPr>
          <w:rFonts w:ascii="Times New Roman" w:hAnsi="Times New Roman"/>
          <w:sz w:val="24"/>
          <w:szCs w:val="24"/>
        </w:rPr>
        <w:t>Нравственные проблемы повести Л.Н.Толстого «Отрочество».</w:t>
      </w:r>
    </w:p>
    <w:p w:rsidR="00734DB3" w:rsidRPr="00780A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И.С. Тургенев. Повесть «Ася». Образ «тургеневской девушки» в повести.</w:t>
      </w:r>
    </w:p>
    <w:p w:rsidR="00734DB3" w:rsidRPr="00191F75" w:rsidRDefault="00734DB3" w:rsidP="00734DB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191F75">
        <w:rPr>
          <w:rFonts w:ascii="Times New Roman" w:hAnsi="Times New Roman"/>
          <w:b/>
          <w:sz w:val="24"/>
          <w:szCs w:val="24"/>
        </w:rPr>
        <w:lastRenderedPageBreak/>
        <w:t>Поэзия родной природы</w:t>
      </w:r>
      <w:r>
        <w:rPr>
          <w:rFonts w:ascii="Times New Roman" w:hAnsi="Times New Roman"/>
          <w:sz w:val="24"/>
          <w:szCs w:val="24"/>
        </w:rPr>
        <w:t xml:space="preserve"> в творчестве А.С.Пушкина («Цветы последние милей..»), М.Ю. Лермонтова («Осень»), Ф.И.Тютчева («Осенний вечер»), А.А.Фета («Первый ландыш»), А.Н. </w:t>
      </w:r>
      <w:proofErr w:type="spellStart"/>
      <w:r>
        <w:rPr>
          <w:rFonts w:ascii="Times New Roman" w:hAnsi="Times New Roman"/>
          <w:sz w:val="24"/>
          <w:szCs w:val="24"/>
        </w:rPr>
        <w:t>Майков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 xml:space="preserve">«Поле зыблется цветами»). </w:t>
      </w:r>
      <w:r w:rsidRPr="00780AB3">
        <w:rPr>
          <w:rFonts w:ascii="Times New Roman" w:hAnsi="Times New Roman"/>
          <w:sz w:val="24"/>
          <w:szCs w:val="24"/>
        </w:rPr>
        <w:t>(1 ч)</w:t>
      </w:r>
    </w:p>
    <w:p w:rsidR="00734DB3" w:rsidRPr="00780A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80AB3">
        <w:rPr>
          <w:rFonts w:ascii="Times New Roman" w:hAnsi="Times New Roman"/>
          <w:sz w:val="24"/>
          <w:szCs w:val="24"/>
        </w:rPr>
        <w:t>А.П. Чехов.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А.П. Чехов: «Моё святое святых…». Трилогия. «О любви». История  о любви и  упущенном счастье. «Как обманчиво всё, что мешало любить». «Крыжовник». Развитие образов собеседников. «Человек в футляре». «Футляр» страха перед жизнью.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литературы</w:t>
      </w:r>
      <w:r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века. (14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E1961">
        <w:rPr>
          <w:rFonts w:ascii="Times New Roman" w:hAnsi="Times New Roman"/>
          <w:sz w:val="24"/>
          <w:szCs w:val="24"/>
        </w:rPr>
        <w:t>И.А. Бунин.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И.А. Бунин. «Кавказ» - рассказ из цикла «Тёмные аллеи». Психологизм прозы писателя.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E1961">
        <w:rPr>
          <w:rFonts w:ascii="Times New Roman" w:hAnsi="Times New Roman"/>
          <w:sz w:val="24"/>
          <w:szCs w:val="24"/>
        </w:rPr>
        <w:t>А.И. Куприн.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А.И. Куприн.  Рассказ «Куст сирени». Утверждение согласия и взаимопонимания, любви и счастья в семье.</w:t>
      </w:r>
    </w:p>
    <w:p w:rsidR="00734DB3" w:rsidRPr="00CC2706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C2706">
        <w:rPr>
          <w:rFonts w:ascii="Times New Roman" w:hAnsi="Times New Roman"/>
          <w:sz w:val="24"/>
          <w:szCs w:val="24"/>
        </w:rPr>
        <w:t>А.А. Блок.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А.А. Блок. Стихотворение «Россия»: образ Родины как символ веры в будущее.</w:t>
      </w:r>
    </w:p>
    <w:p w:rsidR="00734DB3" w:rsidRPr="00C51A12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51A12">
        <w:rPr>
          <w:rFonts w:ascii="Times New Roman" w:hAnsi="Times New Roman"/>
          <w:sz w:val="24"/>
          <w:szCs w:val="24"/>
        </w:rPr>
        <w:t>Стихотворный цикл «На поле Куликовом». Символический смысл исторической темы.</w:t>
      </w:r>
    </w:p>
    <w:p w:rsidR="00734DB3" w:rsidRPr="00C51A12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51A12">
        <w:rPr>
          <w:rFonts w:ascii="Times New Roman" w:hAnsi="Times New Roman"/>
          <w:sz w:val="24"/>
          <w:szCs w:val="24"/>
        </w:rPr>
        <w:t>С.А. Есенин.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С.А. Есенин. Драматическая поэма «Пугачев. Сопоставление образа предводителя в разных произведениях.</w:t>
      </w:r>
    </w:p>
    <w:p w:rsidR="00734DB3" w:rsidRPr="00C51A12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51A12">
        <w:rPr>
          <w:rFonts w:ascii="Times New Roman" w:hAnsi="Times New Roman"/>
          <w:sz w:val="24"/>
          <w:szCs w:val="24"/>
        </w:rPr>
        <w:t>В. Шукшин. И.С. Шмелев.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Шукшин. Рассказы «Срезал», «Учимся понимать человека». </w:t>
      </w:r>
    </w:p>
    <w:p w:rsidR="00734DB3" w:rsidRPr="00BF5484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И.С.Шмелев. «Как я стал писателем» - воспоминания на пути к творчеству.</w:t>
      </w:r>
    </w:p>
    <w:p w:rsidR="00734DB3" w:rsidRPr="00C51A12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51A12">
        <w:rPr>
          <w:rFonts w:ascii="Times New Roman" w:hAnsi="Times New Roman"/>
          <w:sz w:val="24"/>
          <w:szCs w:val="24"/>
        </w:rPr>
        <w:t>Писатели улыбаются. (2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Журнал «</w:t>
      </w:r>
      <w:proofErr w:type="spellStart"/>
      <w:r>
        <w:rPr>
          <w:rFonts w:ascii="Times New Roman" w:hAnsi="Times New Roman"/>
          <w:sz w:val="24"/>
          <w:szCs w:val="24"/>
        </w:rPr>
        <w:t>Сатирикон</w:t>
      </w:r>
      <w:proofErr w:type="spellEnd"/>
      <w:r>
        <w:rPr>
          <w:rFonts w:ascii="Times New Roman" w:hAnsi="Times New Roman"/>
          <w:sz w:val="24"/>
          <w:szCs w:val="24"/>
        </w:rPr>
        <w:t>». Сатирическое изображение исторических событий. «Всеобщая история», обработанная «</w:t>
      </w:r>
      <w:proofErr w:type="spellStart"/>
      <w:r>
        <w:rPr>
          <w:rFonts w:ascii="Times New Roman" w:hAnsi="Times New Roman"/>
          <w:sz w:val="24"/>
          <w:szCs w:val="24"/>
        </w:rPr>
        <w:t>Сатириконом</w:t>
      </w:r>
      <w:proofErr w:type="spellEnd"/>
      <w:r>
        <w:rPr>
          <w:rFonts w:ascii="Times New Roman" w:hAnsi="Times New Roman"/>
          <w:sz w:val="24"/>
          <w:szCs w:val="24"/>
        </w:rPr>
        <w:t>». Тэффи. «</w:t>
      </w:r>
      <w:r w:rsidRPr="00D54E9C">
        <w:rPr>
          <w:rFonts w:ascii="Times New Roman" w:hAnsi="Times New Roman"/>
          <w:sz w:val="24"/>
          <w:szCs w:val="24"/>
        </w:rPr>
        <w:t xml:space="preserve">Жизнь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D54E9C">
        <w:rPr>
          <w:rFonts w:ascii="Times New Roman" w:hAnsi="Times New Roman"/>
          <w:sz w:val="24"/>
          <w:szCs w:val="24"/>
        </w:rPr>
        <w:t>воро</w:t>
      </w:r>
      <w:r>
        <w:rPr>
          <w:rFonts w:ascii="Times New Roman" w:hAnsi="Times New Roman"/>
          <w:sz w:val="24"/>
          <w:szCs w:val="24"/>
        </w:rPr>
        <w:t>тник</w:t>
      </w:r>
      <w:r w:rsidRPr="00C51A12">
        <w:rPr>
          <w:rFonts w:ascii="Times New Roman" w:hAnsi="Times New Roman"/>
          <w:b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 xml:space="preserve">. Зощенко. «История болезни». 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М.А. Осоргин. Рассказ «Пенсне». Сочетание фантастики и реальности в рассказе.</w:t>
      </w:r>
    </w:p>
    <w:p w:rsidR="00734DB3" w:rsidRPr="009A74E4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A74E4">
        <w:rPr>
          <w:rFonts w:ascii="Times New Roman" w:hAnsi="Times New Roman"/>
          <w:sz w:val="24"/>
          <w:szCs w:val="24"/>
        </w:rPr>
        <w:t xml:space="preserve">Годы военных испытаний и их </w:t>
      </w:r>
      <w:r>
        <w:rPr>
          <w:rFonts w:ascii="Times New Roman" w:hAnsi="Times New Roman"/>
          <w:sz w:val="24"/>
          <w:szCs w:val="24"/>
        </w:rPr>
        <w:t>отражение в русской литературе и литературе других народов России. Нравственный выбор человека в сложных жизненных обстоятельствах (Великая Отечественная война).</w:t>
      </w:r>
    </w:p>
    <w:p w:rsidR="00734DB3" w:rsidRPr="009A74E4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A74E4">
        <w:rPr>
          <w:rFonts w:ascii="Times New Roman" w:hAnsi="Times New Roman"/>
          <w:sz w:val="24"/>
          <w:szCs w:val="24"/>
        </w:rPr>
        <w:t>А.Т. Твардовский. 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А.Т. Твардовский – поэт-гражданин. Страницы биографии. Поэма «Василий Тёркин». История создания. </w:t>
      </w:r>
      <w:r w:rsidRPr="00A8111C">
        <w:rPr>
          <w:rFonts w:ascii="Times New Roman" w:hAnsi="Times New Roman"/>
          <w:sz w:val="24"/>
          <w:szCs w:val="24"/>
        </w:rPr>
        <w:t>Картины фронтовой жизни в поэме</w:t>
      </w:r>
      <w:r>
        <w:rPr>
          <w:rFonts w:ascii="Times New Roman" w:hAnsi="Times New Roman"/>
          <w:sz w:val="24"/>
          <w:szCs w:val="24"/>
        </w:rPr>
        <w:t>. Тема служения Родине. Фольклорные мотивы. Авторские отступления. Главы «От автора», «На привале»</w:t>
      </w:r>
      <w:proofErr w:type="gramStart"/>
      <w:r>
        <w:rPr>
          <w:rFonts w:ascii="Times New Roman" w:hAnsi="Times New Roman"/>
          <w:sz w:val="24"/>
          <w:szCs w:val="24"/>
        </w:rPr>
        <w:t>,«</w:t>
      </w:r>
      <w:proofErr w:type="gramEnd"/>
      <w:r>
        <w:rPr>
          <w:rFonts w:ascii="Times New Roman" w:hAnsi="Times New Roman"/>
          <w:sz w:val="24"/>
          <w:szCs w:val="24"/>
        </w:rPr>
        <w:t>Переправа». Василий Тёркин – защитник страны. Новаторский характер образа. Правда о войне.</w:t>
      </w:r>
    </w:p>
    <w:p w:rsidR="00734DB3" w:rsidRPr="00800A44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00A44">
        <w:rPr>
          <w:rFonts w:ascii="Times New Roman" w:hAnsi="Times New Roman"/>
          <w:sz w:val="24"/>
          <w:szCs w:val="24"/>
        </w:rPr>
        <w:t>А. А. Платонов.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А.А. Платонов. Страницы биографии. Рассказ «Возвращение»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равственные проблемы и гуманизм рассказа.</w:t>
      </w:r>
    </w:p>
    <w:p w:rsidR="00734DB3" w:rsidRPr="00165BDA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65BDA">
        <w:rPr>
          <w:rFonts w:ascii="Times New Roman" w:hAnsi="Times New Roman"/>
          <w:sz w:val="24"/>
          <w:szCs w:val="24"/>
        </w:rPr>
        <w:t>Стихи и песни о Великой Отечественной войне. (1 ч)</w:t>
      </w:r>
    </w:p>
    <w:p w:rsidR="00734DB3" w:rsidRPr="00165BDA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65BDA">
        <w:rPr>
          <w:rFonts w:ascii="Times New Roman" w:hAnsi="Times New Roman"/>
          <w:sz w:val="24"/>
          <w:szCs w:val="24"/>
        </w:rPr>
        <w:t>Лирическая и героическая песня в годы Великой Отечественной войны, её призывно-воодушевляющий характер. Б.Окуджава</w:t>
      </w:r>
      <w:proofErr w:type="gramStart"/>
      <w:r w:rsidRPr="00165BDA">
        <w:rPr>
          <w:rFonts w:ascii="Times New Roman" w:hAnsi="Times New Roman"/>
          <w:bCs/>
          <w:sz w:val="24"/>
          <w:szCs w:val="24"/>
        </w:rPr>
        <w:t>«П</w:t>
      </w:r>
      <w:proofErr w:type="gramEnd"/>
      <w:r w:rsidRPr="00165BDA">
        <w:rPr>
          <w:rFonts w:ascii="Times New Roman" w:hAnsi="Times New Roman"/>
          <w:bCs/>
          <w:sz w:val="24"/>
          <w:szCs w:val="24"/>
        </w:rPr>
        <w:t xml:space="preserve">есенка о пехоте», «Здесь птицы не поют»; </w:t>
      </w:r>
      <w:r w:rsidR="00A6750A">
        <w:rPr>
          <w:rFonts w:ascii="Times New Roman" w:hAnsi="Times New Roman"/>
          <w:bCs/>
          <w:sz w:val="24"/>
          <w:szCs w:val="24"/>
        </w:rPr>
        <w:t xml:space="preserve">                </w:t>
      </w:r>
      <w:r w:rsidRPr="00165BDA">
        <w:rPr>
          <w:rFonts w:ascii="Times New Roman" w:hAnsi="Times New Roman"/>
          <w:sz w:val="24"/>
          <w:szCs w:val="24"/>
        </w:rPr>
        <w:t xml:space="preserve">М Исаковский </w:t>
      </w:r>
      <w:r w:rsidRPr="00165BDA">
        <w:rPr>
          <w:rFonts w:ascii="Times New Roman" w:hAnsi="Times New Roman"/>
          <w:bCs/>
          <w:sz w:val="24"/>
          <w:szCs w:val="24"/>
        </w:rPr>
        <w:t xml:space="preserve">«Катюша», «Враги сожгли родную хату», </w:t>
      </w:r>
      <w:r w:rsidRPr="00165BDA">
        <w:rPr>
          <w:rFonts w:ascii="Times New Roman" w:hAnsi="Times New Roman"/>
          <w:sz w:val="24"/>
          <w:szCs w:val="24"/>
        </w:rPr>
        <w:t>А.Фатьянов</w:t>
      </w:r>
      <w:r w:rsidRPr="00165BDA">
        <w:rPr>
          <w:rFonts w:ascii="Times New Roman" w:hAnsi="Times New Roman"/>
          <w:bCs/>
          <w:sz w:val="24"/>
          <w:szCs w:val="24"/>
        </w:rPr>
        <w:t>«Соловьи»,</w:t>
      </w:r>
      <w:r w:rsidR="00A6750A">
        <w:rPr>
          <w:rFonts w:ascii="Times New Roman" w:hAnsi="Times New Roman"/>
          <w:bCs/>
          <w:sz w:val="24"/>
          <w:szCs w:val="24"/>
        </w:rPr>
        <w:t xml:space="preserve">                             </w:t>
      </w:r>
      <w:r w:rsidRPr="00165BDA">
        <w:rPr>
          <w:rFonts w:ascii="Times New Roman" w:hAnsi="Times New Roman"/>
          <w:bCs/>
          <w:sz w:val="24"/>
          <w:szCs w:val="24"/>
        </w:rPr>
        <w:t xml:space="preserve"> </w:t>
      </w:r>
      <w:r w:rsidRPr="00165BDA">
        <w:rPr>
          <w:rFonts w:ascii="Times New Roman" w:hAnsi="Times New Roman"/>
          <w:sz w:val="24"/>
          <w:szCs w:val="24"/>
        </w:rPr>
        <w:t>Л.</w:t>
      </w:r>
      <w:r w:rsidR="00A675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BDA">
        <w:rPr>
          <w:rFonts w:ascii="Times New Roman" w:hAnsi="Times New Roman"/>
          <w:sz w:val="24"/>
          <w:szCs w:val="24"/>
        </w:rPr>
        <w:t>Ошанин</w:t>
      </w:r>
      <w:proofErr w:type="spellEnd"/>
      <w:r w:rsidRPr="00165BDA">
        <w:rPr>
          <w:rFonts w:ascii="Times New Roman" w:hAnsi="Times New Roman"/>
          <w:bCs/>
          <w:sz w:val="24"/>
          <w:szCs w:val="24"/>
        </w:rPr>
        <w:t>«Дороги»</w:t>
      </w:r>
    </w:p>
    <w:p w:rsidR="00734DB3" w:rsidRPr="00165BDA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65BDA">
        <w:rPr>
          <w:rFonts w:ascii="Times New Roman" w:hAnsi="Times New Roman"/>
          <w:sz w:val="24"/>
          <w:szCs w:val="24"/>
        </w:rPr>
        <w:t>ВОВ в стихотворениях поэтов и песни военных лет. Поэзия К. Симонов</w:t>
      </w:r>
      <w:r>
        <w:rPr>
          <w:rFonts w:ascii="Times New Roman" w:hAnsi="Times New Roman"/>
          <w:sz w:val="24"/>
          <w:szCs w:val="24"/>
        </w:rPr>
        <w:t xml:space="preserve">а, С. Орлова,                 </w:t>
      </w:r>
      <w:r w:rsidRPr="00165BDA">
        <w:rPr>
          <w:rFonts w:ascii="Times New Roman" w:hAnsi="Times New Roman"/>
          <w:sz w:val="24"/>
          <w:szCs w:val="24"/>
        </w:rPr>
        <w:t xml:space="preserve"> Д. Самойлова.</w:t>
      </w:r>
    </w:p>
    <w:p w:rsidR="00734DB3" w:rsidRPr="00165BDA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65BDA">
        <w:rPr>
          <w:rFonts w:ascii="Times New Roman" w:hAnsi="Times New Roman"/>
          <w:sz w:val="24"/>
          <w:szCs w:val="24"/>
        </w:rPr>
        <w:t xml:space="preserve">В. П. Астафьев. </w:t>
      </w:r>
      <w:r>
        <w:rPr>
          <w:rFonts w:ascii="Times New Roman" w:hAnsi="Times New Roman"/>
          <w:sz w:val="24"/>
          <w:szCs w:val="24"/>
        </w:rPr>
        <w:t>(1</w:t>
      </w:r>
      <w:r w:rsidRPr="00651CDE">
        <w:rPr>
          <w:rFonts w:ascii="Times New Roman" w:hAnsi="Times New Roman"/>
          <w:sz w:val="24"/>
          <w:szCs w:val="24"/>
        </w:rPr>
        <w:t xml:space="preserve">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В.П.Астафьев. Проблематика рассказа «Фотография, на которой меня нет». Уклад сибирской деревни довоенного времени. Автобиографический характер книги «Последний поклон».</w:t>
      </w:r>
    </w:p>
    <w:p w:rsidR="00734DB3" w:rsidRPr="0059631D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9631D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А. </w:t>
      </w:r>
      <w:r w:rsidRPr="0059631D">
        <w:rPr>
          <w:rFonts w:ascii="Times New Roman" w:hAnsi="Times New Roman"/>
          <w:sz w:val="24"/>
          <w:szCs w:val="24"/>
        </w:rPr>
        <w:t xml:space="preserve"> Булгаков.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М.А. Булгаков. </w:t>
      </w:r>
      <w:r w:rsidRPr="00BC1F4A">
        <w:rPr>
          <w:rFonts w:ascii="Times New Roman" w:hAnsi="Times New Roman"/>
          <w:sz w:val="24"/>
          <w:szCs w:val="24"/>
        </w:rPr>
        <w:t>Слово о писателе.</w:t>
      </w:r>
      <w:r>
        <w:rPr>
          <w:rFonts w:ascii="Times New Roman" w:hAnsi="Times New Roman"/>
          <w:sz w:val="24"/>
          <w:szCs w:val="24"/>
        </w:rPr>
        <w:t xml:space="preserve"> «Собачье сердце». Особенности </w:t>
      </w:r>
      <w:proofErr w:type="spellStart"/>
      <w:r>
        <w:rPr>
          <w:rFonts w:ascii="Times New Roman" w:hAnsi="Times New Roman"/>
          <w:sz w:val="24"/>
          <w:szCs w:val="24"/>
        </w:rPr>
        <w:t>булгаковской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сатиры.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Сочинение по литературе </w:t>
      </w:r>
      <w:r w:rsidRPr="00421407">
        <w:rPr>
          <w:rFonts w:ascii="Times New Roman" w:hAnsi="Times New Roman"/>
          <w:iCs/>
          <w:spacing w:val="-3"/>
          <w:sz w:val="24"/>
          <w:szCs w:val="24"/>
          <w:lang w:val="en-US"/>
        </w:rPr>
        <w:t>XX</w:t>
      </w:r>
      <w:r w:rsidRPr="00421407">
        <w:rPr>
          <w:rFonts w:ascii="Times New Roman" w:hAnsi="Times New Roman"/>
          <w:iCs/>
          <w:spacing w:val="-3"/>
          <w:sz w:val="24"/>
          <w:szCs w:val="24"/>
        </w:rPr>
        <w:t xml:space="preserve"> века</w:t>
      </w:r>
      <w:r>
        <w:rPr>
          <w:rFonts w:ascii="Times New Roman" w:hAnsi="Times New Roman"/>
          <w:iCs/>
          <w:spacing w:val="-3"/>
          <w:sz w:val="24"/>
          <w:szCs w:val="24"/>
        </w:rPr>
        <w:t>.</w:t>
      </w:r>
    </w:p>
    <w:p w:rsidR="00734DB3" w:rsidRPr="00651CDE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CDE">
        <w:rPr>
          <w:rFonts w:ascii="Times New Roman" w:hAnsi="Times New Roman"/>
          <w:b/>
          <w:sz w:val="24"/>
          <w:szCs w:val="24"/>
        </w:rPr>
        <w:t>Русские поэты XX века о Родине, родной природе и о себе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Русские поэты </w:t>
      </w:r>
      <w:r w:rsidRPr="00822152">
        <w:rPr>
          <w:rFonts w:ascii="Times New Roman" w:hAnsi="Times New Roman"/>
          <w:sz w:val="24"/>
          <w:szCs w:val="24"/>
        </w:rPr>
        <w:t>XX</w:t>
      </w:r>
      <w:r>
        <w:rPr>
          <w:rFonts w:ascii="Times New Roman" w:hAnsi="Times New Roman"/>
          <w:sz w:val="24"/>
          <w:szCs w:val="24"/>
        </w:rPr>
        <w:t xml:space="preserve"> века о Родине, родной природе и о себе: </w:t>
      </w:r>
      <w:proofErr w:type="gramStart"/>
      <w:r>
        <w:rPr>
          <w:rFonts w:ascii="Times New Roman" w:hAnsi="Times New Roman"/>
          <w:sz w:val="24"/>
          <w:szCs w:val="24"/>
        </w:rPr>
        <w:t xml:space="preserve">И. Анненский «Снег», </w:t>
      </w:r>
      <w:r w:rsidR="00572F67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>Д. Мережковский «Родное», «Не надо звуков»; Н. Заболоцкий «Уступи мне, скворец, уголок…».</w:t>
      </w:r>
      <w:proofErr w:type="gramEnd"/>
      <w:r>
        <w:rPr>
          <w:rFonts w:ascii="Times New Roman" w:hAnsi="Times New Roman"/>
          <w:sz w:val="24"/>
          <w:szCs w:val="24"/>
        </w:rPr>
        <w:t xml:space="preserve"> Анализ лирического стихотворения. Н. Рубцов. «Привет, Россия», «По вечерам», «Встреча». </w:t>
      </w:r>
    </w:p>
    <w:p w:rsidR="00734DB3" w:rsidRPr="0059631D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Поэты русского Зарубежья о Родине. Н. Оцуп. «Мне трудно без России»; З. Гиппиус. «Знайте!», «Так и есть»; </w:t>
      </w:r>
      <w:proofErr w:type="spellStart"/>
      <w:r w:rsidRPr="00D54E9C">
        <w:rPr>
          <w:rFonts w:ascii="Times New Roman" w:hAnsi="Times New Roman"/>
          <w:sz w:val="24"/>
          <w:szCs w:val="24"/>
        </w:rPr>
        <w:t>Дон-Аминадо</w:t>
      </w:r>
      <w:proofErr w:type="spellEnd"/>
      <w:r w:rsidRPr="00D54E9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«Бабье лето»; И. Бунин. «У птицы есть гнездо».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Высоцкий. Слово о поэте. «Охота на волков», «Я не люблю», «Кони привередливые».</w:t>
      </w:r>
    </w:p>
    <w:p w:rsidR="00734DB3" w:rsidRPr="00651CDE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CDE">
        <w:rPr>
          <w:rFonts w:ascii="Times New Roman" w:hAnsi="Times New Roman"/>
          <w:sz w:val="24"/>
          <w:szCs w:val="24"/>
        </w:rPr>
        <w:t xml:space="preserve">Промежуточная аттестация. </w:t>
      </w:r>
      <w:r>
        <w:rPr>
          <w:rFonts w:ascii="Times New Roman" w:hAnsi="Times New Roman"/>
          <w:sz w:val="24"/>
          <w:szCs w:val="24"/>
        </w:rPr>
        <w:t>Итоговый зачёт.</w:t>
      </w:r>
      <w:r w:rsidRPr="00651CDE">
        <w:rPr>
          <w:rFonts w:ascii="Times New Roman" w:hAnsi="Times New Roman"/>
          <w:sz w:val="24"/>
          <w:szCs w:val="24"/>
        </w:rPr>
        <w:t xml:space="preserve">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народов России. М. Карим. (1 ч)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 Карим. Слово о писателе. Стихотворения из сборника «Европа – Азия». Поэма «Бессмертие».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Зарубежная литература. (3 ч)</w:t>
      </w:r>
    </w:p>
    <w:p w:rsidR="00734DB3" w:rsidRPr="00425E1E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У. Шекспир. Писатель и его время. Трагедия «Ромео и Джульетта». Конфликт живого чувства и семейной вражды. 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25E1E">
        <w:rPr>
          <w:rFonts w:ascii="Times New Roman" w:hAnsi="Times New Roman"/>
          <w:sz w:val="24"/>
          <w:szCs w:val="24"/>
        </w:rPr>
        <w:t>Сонет как форма поэтической лирики. Сонеты Шекспира.</w:t>
      </w:r>
      <w:r>
        <w:rPr>
          <w:rFonts w:ascii="Times New Roman" w:hAnsi="Times New Roman"/>
          <w:sz w:val="24"/>
          <w:szCs w:val="24"/>
        </w:rPr>
        <w:t xml:space="preserve"> «Её глаза на звёзды не похожи…», «Его лицо – одно из отражений…».</w:t>
      </w:r>
    </w:p>
    <w:p w:rsidR="00734DB3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Ж.-Б. Мольер. «Мещанин во дворянстве» – сатира на дворянство и невежественных буржуа. Особенности классицизма.</w:t>
      </w:r>
    </w:p>
    <w:p w:rsidR="00734DB3" w:rsidRPr="00425E1E" w:rsidRDefault="00734DB3" w:rsidP="00734DB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Дж. Свифт. «Путешествия в некоторые отдалённые страны света Лемюэля Гулливера» как сатира на государственный строй.</w:t>
      </w:r>
    </w:p>
    <w:p w:rsidR="00734DB3" w:rsidRDefault="00734DB3" w:rsidP="00734DB3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Вальтер Скотт – создатель жанра исторического романа. «Айвенго».                                                 Э. По. Повесть «Золотой жук» - классическое произведение американского писателя.</w:t>
      </w:r>
    </w:p>
    <w:p w:rsidR="00734DB3" w:rsidRDefault="00734DB3" w:rsidP="00734DB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14763">
        <w:rPr>
          <w:rFonts w:ascii="Times New Roman" w:hAnsi="Times New Roman"/>
          <w:b/>
          <w:sz w:val="24"/>
          <w:szCs w:val="24"/>
        </w:rPr>
        <w:t>алендарно-тематическое планирование</w:t>
      </w:r>
    </w:p>
    <w:p w:rsidR="00734DB3" w:rsidRDefault="00734DB3" w:rsidP="00734DB3">
      <w:pPr>
        <w:pStyle w:val="a4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206" w:type="dxa"/>
        <w:tblInd w:w="108" w:type="dxa"/>
        <w:tblLayout w:type="fixed"/>
        <w:tblLook w:val="04A0"/>
      </w:tblPr>
      <w:tblGrid>
        <w:gridCol w:w="567"/>
        <w:gridCol w:w="6663"/>
        <w:gridCol w:w="992"/>
        <w:gridCol w:w="992"/>
        <w:gridCol w:w="992"/>
      </w:tblGrid>
      <w:tr w:rsidR="00734DB3" w:rsidTr="00D353D8">
        <w:trPr>
          <w:trHeight w:val="280"/>
        </w:trPr>
        <w:tc>
          <w:tcPr>
            <w:tcW w:w="567" w:type="dxa"/>
            <w:vMerge w:val="restart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vMerge w:val="restart"/>
          </w:tcPr>
          <w:p w:rsidR="00734DB3" w:rsidRDefault="00734DB3" w:rsidP="00D35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92" w:type="dxa"/>
            <w:vMerge w:val="restart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734DB3" w:rsidTr="00D353D8">
        <w:trPr>
          <w:trHeight w:val="262"/>
        </w:trPr>
        <w:tc>
          <w:tcPr>
            <w:tcW w:w="567" w:type="dxa"/>
            <w:vMerge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vMerge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чески</w:t>
            </w:r>
          </w:p>
        </w:tc>
        <w:tc>
          <w:tcPr>
            <w:tcW w:w="992" w:type="dxa"/>
            <w:vMerge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10206" w:type="dxa"/>
            <w:gridSpan w:val="5"/>
          </w:tcPr>
          <w:p w:rsidR="00734DB3" w:rsidRPr="00E97178" w:rsidRDefault="00734DB3" w:rsidP="00D35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78"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>Русская литература и история. Устное народное творчество. Из древнерусской литературы</w:t>
            </w:r>
            <w:r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 xml:space="preserve">  (1 ч)</w:t>
            </w: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734DB3" w:rsidRPr="00240DE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40DE3">
              <w:rPr>
                <w:rFonts w:ascii="Times New Roman" w:hAnsi="Times New Roman"/>
                <w:sz w:val="24"/>
                <w:szCs w:val="24"/>
              </w:rPr>
              <w:t xml:space="preserve">Русская литература и история. Интерес русских писателей к историческому прошлому своего народа. </w:t>
            </w:r>
            <w:r>
              <w:rPr>
                <w:rFonts w:ascii="Times New Roman" w:hAnsi="Times New Roman"/>
                <w:sz w:val="24"/>
                <w:szCs w:val="24"/>
              </w:rPr>
              <w:t>Историзм творчества русских классиков. Место  художественной литературы</w:t>
            </w:r>
            <w:r w:rsidR="00A675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общественной жизни и культуре России.</w:t>
            </w:r>
          </w:p>
          <w:p w:rsidR="00734DB3" w:rsidRPr="00D54E9C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4E9C">
              <w:rPr>
                <w:rFonts w:ascii="Times New Roman" w:hAnsi="Times New Roman"/>
                <w:sz w:val="24"/>
                <w:szCs w:val="24"/>
              </w:rPr>
              <w:t>Устное народное творчество.</w:t>
            </w:r>
          </w:p>
          <w:p w:rsidR="00734DB3" w:rsidRPr="00240DE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Устное народное творчество как часть общей культуры народа, выражение в нём национальных черт характера. Отражение в русском фольклоре народных традиций, представлений о добре и зле.</w:t>
            </w:r>
            <w:r w:rsidRPr="00240DE3">
              <w:rPr>
                <w:rFonts w:ascii="Times New Roman" w:hAnsi="Times New Roman"/>
                <w:sz w:val="24"/>
                <w:szCs w:val="24"/>
              </w:rPr>
              <w:t xml:space="preserve"> Русские народные песни. Отражение жизни народа в народных песнях, частушках, преданиях.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«В темном лесе…», «Уж ты, ночка…», «Вдоль по улице метелица метёт…», «Пугачёв в темнице», «Пугачёв казнён». </w:t>
            </w:r>
            <w:r w:rsidRPr="00240DE3">
              <w:rPr>
                <w:rFonts w:ascii="Times New Roman" w:hAnsi="Times New Roman"/>
                <w:sz w:val="24"/>
                <w:szCs w:val="24"/>
              </w:rPr>
              <w:t xml:space="preserve">Особенности художественной формы произведений устного народного творчества.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Частушка как малый песенный жанр. Поэтика и тематика частушек. Исторические песни. </w:t>
            </w:r>
            <w:r w:rsidRPr="00240DE3">
              <w:rPr>
                <w:rFonts w:ascii="Times New Roman" w:hAnsi="Times New Roman"/>
                <w:sz w:val="24"/>
                <w:szCs w:val="24"/>
              </w:rPr>
              <w:t xml:space="preserve">Предания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как исторический жанр русской народной прозы. Предания </w:t>
            </w:r>
            <w:r w:rsidRPr="00240DE3">
              <w:rPr>
                <w:rFonts w:ascii="Times New Roman" w:hAnsi="Times New Roman"/>
                <w:sz w:val="24"/>
                <w:szCs w:val="24"/>
              </w:rPr>
              <w:t>«О Пугачёве», «О покорении Сибири Ермаком». Особенности их содержания и художественной формы. У литературной карты Татарстана. Трагизм «смутного» времени в татарском народном эпосе «</w:t>
            </w:r>
            <w:proofErr w:type="spellStart"/>
            <w:r w:rsidRPr="00240DE3">
              <w:rPr>
                <w:rFonts w:ascii="Times New Roman" w:hAnsi="Times New Roman"/>
                <w:sz w:val="24"/>
                <w:szCs w:val="24"/>
              </w:rPr>
              <w:t>Идегей</w:t>
            </w:r>
            <w:proofErr w:type="spellEnd"/>
            <w:r w:rsidRPr="00240DE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734DB3" w:rsidRPr="00D54E9C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4E9C">
              <w:rPr>
                <w:rFonts w:ascii="Times New Roman" w:hAnsi="Times New Roman"/>
                <w:sz w:val="24"/>
                <w:szCs w:val="24"/>
              </w:rPr>
              <w:t>Из древнерусской литературы.</w:t>
            </w:r>
          </w:p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Истоки и начало древнерусской литературы, её религиозно-духовные корни. Патриотический пафос и поучительный характер древнерусской литературы. Связь литературы с фольклором. Многообразие жанров древнерусской литературы (летопись, слово, поучение). </w:t>
            </w:r>
          </w:p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40D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Житийная литература как особый жанр древнерусской литературы.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«Житие Сергия Радонежского». Духовный подвиг святого Сергия. </w:t>
            </w:r>
          </w:p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«Повесть о житии и храбрости Благородного и великого князя Александра Невского». </w:t>
            </w:r>
          </w:p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Повесть «Шемякин суд». Осуждение судопроизводства.</w:t>
            </w:r>
          </w:p>
        </w:tc>
        <w:tc>
          <w:tcPr>
            <w:tcW w:w="992" w:type="dxa"/>
          </w:tcPr>
          <w:p w:rsidR="00734DB3" w:rsidRDefault="00457539" w:rsidP="00572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572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10206" w:type="dxa"/>
            <w:gridSpan w:val="5"/>
          </w:tcPr>
          <w:p w:rsidR="00734DB3" w:rsidRPr="00E97178" w:rsidRDefault="00734DB3" w:rsidP="00D35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 литературы </w:t>
            </w:r>
            <w:r w:rsidRPr="00E971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E971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ч)</w:t>
            </w: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Идейно-художественное своеобразие литературы эпохи Просвещения. Классицизм как литературное направление. Классицистическая комедия. Зарождение в литературе антикрепостнической направленности. </w:t>
            </w:r>
          </w:p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Д.И. Фонвизин – «с</w:t>
            </w:r>
            <w:r w:rsidRPr="00240DE3">
              <w:rPr>
                <w:rFonts w:ascii="Times New Roman" w:hAnsi="Times New Roman"/>
                <w:sz w:val="24"/>
                <w:szCs w:val="24"/>
              </w:rPr>
              <w:t xml:space="preserve">атиры местной властелин».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Сатирическая направленность комедии «Недоросль». Идейно-тематическое содержание произведения. 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10206" w:type="dxa"/>
            <w:gridSpan w:val="5"/>
          </w:tcPr>
          <w:p w:rsidR="00734DB3" w:rsidRPr="00E97178" w:rsidRDefault="00734DB3" w:rsidP="00D35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>Из литературы</w:t>
            </w:r>
            <w:r w:rsidRPr="00E97178">
              <w:rPr>
                <w:rFonts w:ascii="Times New Roman" w:hAnsi="Times New Roman"/>
                <w:b/>
                <w:iCs/>
                <w:spacing w:val="-3"/>
                <w:sz w:val="24"/>
                <w:szCs w:val="24"/>
                <w:lang w:val="en-US"/>
              </w:rPr>
              <w:t>XIX</w:t>
            </w:r>
            <w:r w:rsidRPr="00E97178"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 xml:space="preserve"> (15 ч)</w:t>
            </w: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734DB3" w:rsidRPr="00240DE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2180E">
              <w:rPr>
                <w:rFonts w:ascii="Times New Roman" w:hAnsi="Times New Roman"/>
                <w:sz w:val="24"/>
                <w:szCs w:val="24"/>
              </w:rPr>
              <w:t>И.А. Крылов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поэт и мудрец. </w:t>
            </w:r>
            <w:r w:rsidRPr="00240DE3">
              <w:rPr>
                <w:rFonts w:ascii="Times New Roman" w:hAnsi="Times New Roman"/>
                <w:sz w:val="24"/>
                <w:szCs w:val="24"/>
              </w:rPr>
              <w:t>Басни «Лягушки, просящие царя», «Обоз», их историческая основа.</w:t>
            </w:r>
          </w:p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Романтизм в русской литературе. </w:t>
            </w:r>
          </w:p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40DE3">
              <w:rPr>
                <w:rFonts w:ascii="Times New Roman" w:hAnsi="Times New Roman"/>
                <w:sz w:val="24"/>
                <w:szCs w:val="24"/>
              </w:rPr>
              <w:t>К.Ф. Рылеев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декабрист, автор сатир и дум</w:t>
            </w:r>
            <w:r w:rsidRPr="00240D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«Смерть Ермака» - произведение русского гражданского романтизма. Историческая тема думы. </w:t>
            </w:r>
          </w:p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Историзм и психологизм в литературе.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Стихи А.С. Пушкина: «19 октября», «Туча», «Я помню чудное мгновенье…».  </w:t>
            </w:r>
            <w:r w:rsidRPr="00182C85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темы и </w:t>
            </w:r>
            <w:r w:rsidRPr="00182C85">
              <w:rPr>
                <w:rFonts w:ascii="Times New Roman" w:hAnsi="Times New Roman"/>
                <w:sz w:val="24"/>
                <w:szCs w:val="24"/>
              </w:rPr>
              <w:t>мотивы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А.С. Пушкин и история. «История пугачевского бунта» (отрывки). Отношение к Пугачёву народа, дворян и автора.</w:t>
            </w:r>
          </w:p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А.С. Пушкин. «Капитанская дочка». История создания произведения. Герои и их исторические прототипы. 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457539">
        <w:trPr>
          <w:trHeight w:val="682"/>
        </w:trPr>
        <w:tc>
          <w:tcPr>
            <w:tcW w:w="567" w:type="dxa"/>
          </w:tcPr>
          <w:p w:rsidR="00457539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457539" w:rsidRPr="00457539" w:rsidRDefault="00734DB3" w:rsidP="004575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чт. Философско-психологическая повесть </w:t>
            </w:r>
            <w:r w:rsidRPr="008F22F3">
              <w:rPr>
                <w:rFonts w:ascii="Times New Roman" w:hAnsi="Times New Roman"/>
                <w:sz w:val="24"/>
                <w:szCs w:val="24"/>
              </w:rPr>
              <w:t>А.С.Пушки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8F22F3">
              <w:rPr>
                <w:rFonts w:ascii="Times New Roman" w:hAnsi="Times New Roman"/>
                <w:sz w:val="24"/>
                <w:szCs w:val="24"/>
              </w:rPr>
              <w:t xml:space="preserve"> «Пиковая дама». </w:t>
            </w:r>
            <w:r>
              <w:rPr>
                <w:rFonts w:ascii="Times New Roman" w:hAnsi="Times New Roman"/>
                <w:sz w:val="24"/>
                <w:szCs w:val="24"/>
              </w:rPr>
              <w:t>Композиция повести.</w:t>
            </w:r>
          </w:p>
        </w:tc>
        <w:tc>
          <w:tcPr>
            <w:tcW w:w="992" w:type="dxa"/>
          </w:tcPr>
          <w:p w:rsidR="00457539" w:rsidRDefault="00457539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72F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30BA">
              <w:rPr>
                <w:rFonts w:ascii="Times New Roman" w:hAnsi="Times New Roman"/>
                <w:sz w:val="24"/>
                <w:szCs w:val="24"/>
              </w:rPr>
              <w:t>М. Ю. Лермонтов.</w:t>
            </w:r>
            <w:r w:rsidR="007A15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6600">
              <w:rPr>
                <w:rFonts w:ascii="Times New Roman" w:hAnsi="Times New Roman"/>
                <w:sz w:val="24"/>
                <w:szCs w:val="24"/>
              </w:rPr>
              <w:t xml:space="preserve">Судьба поэта.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«Мцыри» - романтическая поэма, романтический герой. 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Н.В. Гоголь. Комедия «Ревизор». Разоблачение нравственных и социальных пороков чиновничества в комедии.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663" w:type="dxa"/>
          </w:tcPr>
          <w:p w:rsidR="00734DB3" w:rsidRDefault="00734DB3" w:rsidP="00D353D8">
            <w:pPr>
              <w:pStyle w:val="Default"/>
              <w:rPr>
                <w:sz w:val="23"/>
                <w:szCs w:val="23"/>
              </w:rPr>
            </w:pPr>
            <w:r>
              <w:t xml:space="preserve">Повесть  «Шинель». Тема  «маленького человека».  </w:t>
            </w:r>
            <w:r>
              <w:rPr>
                <w:sz w:val="23"/>
                <w:szCs w:val="23"/>
              </w:rPr>
              <w:t xml:space="preserve">Духовная сила героя и его противостояние бездушию общества. Непримиримый социальный контраст Петербурга. </w:t>
            </w:r>
          </w:p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46FC">
              <w:rPr>
                <w:rFonts w:ascii="Times New Roman" w:hAnsi="Times New Roman"/>
                <w:sz w:val="24"/>
                <w:szCs w:val="24"/>
              </w:rPr>
              <w:t xml:space="preserve">Повесть Н. В. Гоголя «Как Иван Иванович поссорился с Иваном Никифоровичем». 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29. 10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663" w:type="dxa"/>
          </w:tcPr>
          <w:p w:rsidR="00734DB3" w:rsidRDefault="00734DB3" w:rsidP="004575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М.Е. Салтыков-Щедрин. «История одного города»  - художественно-политическая сатира. Гротескные образы градоначальников.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663" w:type="dxa"/>
          </w:tcPr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Сказки. Сатира на крепостнический строй на примере произведения «Медведь на воеводстве».</w:t>
            </w:r>
          </w:p>
        </w:tc>
        <w:tc>
          <w:tcPr>
            <w:tcW w:w="992" w:type="dxa"/>
          </w:tcPr>
          <w:p w:rsidR="00734DB3" w:rsidRDefault="00457539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2F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663" w:type="dxa"/>
          </w:tcPr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Н.С. Лесков. Слово о писателе. Рассказ «Старый гений». Сатира на чиновничество. Нравственные проблемы. Деталь как средство создания образа.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663" w:type="dxa"/>
          </w:tcPr>
          <w:p w:rsidR="00734DB3" w:rsidRPr="00780A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Л.Н. Толстой. «После бала». Идея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разделё</w:t>
            </w:r>
            <w:r w:rsidRPr="00780AB3">
              <w:rPr>
                <w:rFonts w:ascii="Times New Roman" w:hAnsi="Times New Roman"/>
                <w:sz w:val="24"/>
                <w:szCs w:val="24"/>
              </w:rPr>
              <w:t>нности</w:t>
            </w:r>
            <w:proofErr w:type="spellEnd"/>
            <w:r w:rsidRPr="00780AB3">
              <w:rPr>
                <w:rFonts w:ascii="Times New Roman" w:hAnsi="Times New Roman"/>
                <w:sz w:val="24"/>
                <w:szCs w:val="24"/>
              </w:rPr>
              <w:t xml:space="preserve"> двух </w:t>
            </w:r>
            <w:proofErr w:type="spellStart"/>
            <w:r w:rsidRPr="00780AB3">
              <w:rPr>
                <w:rFonts w:ascii="Times New Roman" w:hAnsi="Times New Roman"/>
                <w:sz w:val="24"/>
                <w:szCs w:val="24"/>
              </w:rPr>
              <w:t>Россий</w:t>
            </w:r>
            <w:proofErr w:type="spellEnd"/>
            <w:r w:rsidRPr="00780AB3">
              <w:rPr>
                <w:rFonts w:ascii="Times New Roman" w:hAnsi="Times New Roman"/>
                <w:sz w:val="24"/>
                <w:szCs w:val="24"/>
              </w:rPr>
              <w:t>. Противоречия между сословиями.</w:t>
            </w:r>
          </w:p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AB3">
              <w:rPr>
                <w:rFonts w:ascii="Times New Roman" w:hAnsi="Times New Roman"/>
                <w:sz w:val="24"/>
                <w:szCs w:val="24"/>
              </w:rPr>
              <w:t>Нравственные проблемы повести Л.Н.Толстого «Отрочество».</w:t>
            </w:r>
          </w:p>
          <w:p w:rsidR="00734DB3" w:rsidRPr="004206F7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И.С. Тургенев. Повесть «Ася». Образ «тургеневской девушки» в повести.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6663" w:type="dxa"/>
          </w:tcPr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49A9">
              <w:rPr>
                <w:rFonts w:ascii="Times New Roman" w:hAnsi="Times New Roman"/>
                <w:sz w:val="24"/>
                <w:szCs w:val="24"/>
              </w:rPr>
              <w:t>Поэзия родной природы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творчестве А.С. Пушкина («Цветы последние милей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..»),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М.Ю. Лермонтова («Осень»), </w:t>
            </w:r>
            <w:r w:rsidR="001D7C64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Ф.И. Тютчева («Осенний вечер»), А.А.Фета («Первый ландыш»), А.Н.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Майкова</w:t>
            </w:r>
            <w:proofErr w:type="spellEnd"/>
            <w:r w:rsidR="001D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(«Поле зыблется цветами»).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663" w:type="dxa"/>
          </w:tcPr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А.П. Чехов: «Моё святое святых…». Трилогия. «О любви». История  о любви и  упущенном счастье. «Как обманчиво всё, что мешало любить». «Крыжовник». Развитие образов собеседников.  «Человек в футляре». «Футляр» страха перед жизнью.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663" w:type="dxa"/>
          </w:tcPr>
          <w:p w:rsidR="00734DB3" w:rsidRDefault="00734DB3" w:rsidP="004575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Зачёт по литературе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9254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457539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663" w:type="dxa"/>
          </w:tcPr>
          <w:p w:rsidR="00734DB3" w:rsidRPr="00925441" w:rsidRDefault="00734DB3" w:rsidP="004575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Сочинение по литературе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9254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10206" w:type="dxa"/>
            <w:gridSpan w:val="5"/>
          </w:tcPr>
          <w:p w:rsidR="00734DB3" w:rsidRPr="00E97178" w:rsidRDefault="00734DB3" w:rsidP="00D35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 xml:space="preserve">Из литературы </w:t>
            </w:r>
            <w:r w:rsidRPr="00E97178">
              <w:rPr>
                <w:rFonts w:ascii="Times New Roman" w:hAnsi="Times New Roman"/>
                <w:b/>
                <w:iCs/>
                <w:spacing w:val="-3"/>
                <w:sz w:val="24"/>
                <w:szCs w:val="24"/>
                <w:lang w:val="en-US"/>
              </w:rPr>
              <w:t>XX</w:t>
            </w:r>
            <w:r w:rsidRPr="00E97178"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 xml:space="preserve"> (14 ч)</w:t>
            </w: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663" w:type="dxa"/>
          </w:tcPr>
          <w:p w:rsidR="00734DB3" w:rsidRPr="00B26785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И.А. Бунин.  «Кавказ» -  рассказ из цикла «Тёмные аллеи». Психологизм прозы писателя.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1. 01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DB3" w:rsidTr="00D353D8">
        <w:tc>
          <w:tcPr>
            <w:tcW w:w="567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663" w:type="dxa"/>
          </w:tcPr>
          <w:p w:rsidR="00734DB3" w:rsidRDefault="00734DB3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А.И. Куприн.  Рассказ «Куст сирени». Утверждение согласия и взаимопонимания, любви и счастья в семье.</w:t>
            </w:r>
          </w:p>
        </w:tc>
        <w:tc>
          <w:tcPr>
            <w:tcW w:w="992" w:type="dxa"/>
          </w:tcPr>
          <w:p w:rsidR="00734DB3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34DB3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DB3" w:rsidRDefault="00734DB3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А.А. Блок. Стихотворение «Россия»: образ Родины как символ веры в будущее. </w:t>
            </w:r>
          </w:p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51A12">
              <w:rPr>
                <w:rFonts w:ascii="Times New Roman" w:hAnsi="Times New Roman"/>
                <w:sz w:val="24"/>
                <w:szCs w:val="24"/>
              </w:rPr>
              <w:t>Стихотворный цикл «На поле Куликовом». Символи</w:t>
            </w:r>
            <w:r>
              <w:rPr>
                <w:rFonts w:ascii="Times New Roman" w:hAnsi="Times New Roman"/>
                <w:sz w:val="24"/>
                <w:szCs w:val="24"/>
              </w:rPr>
              <w:t>ческий смысл исторической темы.</w:t>
            </w:r>
          </w:p>
        </w:tc>
        <w:tc>
          <w:tcPr>
            <w:tcW w:w="992" w:type="dxa"/>
          </w:tcPr>
          <w:p w:rsidR="00572F67" w:rsidRDefault="00572F67" w:rsidP="009B0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04. 02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С.А. Есенин.  Драматическая поэма «Пугачев. Сопоставление образа предводителя в разных произведениях. </w:t>
            </w:r>
          </w:p>
        </w:tc>
        <w:tc>
          <w:tcPr>
            <w:tcW w:w="992" w:type="dxa"/>
          </w:tcPr>
          <w:p w:rsidR="00572F67" w:rsidRDefault="00572F67" w:rsidP="009B0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11. 02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Шукшин. Рассказы «Срезал», «Учимся понимать человека». </w:t>
            </w:r>
          </w:p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И.С.Шмелев. «Как я стал писателем» - воспоминания на пути к творчеству.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18. 02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Сатирикон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Сатирическое изображение исторических событий. «Всеобщая история», обработанная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Сатириконом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Тэффи. «</w:t>
            </w:r>
            <w:r w:rsidRPr="00D54E9C">
              <w:rPr>
                <w:rFonts w:ascii="Times New Roman" w:hAnsi="Times New Roman"/>
                <w:sz w:val="24"/>
                <w:szCs w:val="24"/>
              </w:rPr>
              <w:t xml:space="preserve">Жизнь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54E9C">
              <w:rPr>
                <w:rFonts w:ascii="Times New Roman" w:hAnsi="Times New Roman"/>
                <w:sz w:val="24"/>
                <w:szCs w:val="24"/>
              </w:rPr>
              <w:t>воро</w:t>
            </w:r>
            <w:r>
              <w:rPr>
                <w:rFonts w:ascii="Times New Roman" w:hAnsi="Times New Roman"/>
                <w:sz w:val="24"/>
                <w:szCs w:val="24"/>
              </w:rPr>
              <w:t>тник</w:t>
            </w:r>
            <w:r w:rsidRPr="00C51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Зощенко. «История болезни».  </w:t>
            </w:r>
          </w:p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М.А. Осоргин. Рассказ «Пенсне». Сочетание фантастики и реальности в рассказе.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25. 02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A74E4">
              <w:rPr>
                <w:rFonts w:ascii="Times New Roman" w:hAnsi="Times New Roman"/>
                <w:sz w:val="24"/>
                <w:szCs w:val="24"/>
              </w:rPr>
              <w:t xml:space="preserve">Годы военных испытаний и их </w:t>
            </w:r>
            <w:r>
              <w:rPr>
                <w:rFonts w:ascii="Times New Roman" w:hAnsi="Times New Roman"/>
                <w:sz w:val="24"/>
                <w:szCs w:val="24"/>
              </w:rPr>
              <w:t>отражение в русской литературе и литературе других народов России. Нравственный выбор человека в сложных жизненных обстоятельствах (Великая Отечественная война).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04. 03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А.Т. Твардовский. Поэма «Василий Тёркин». Картины фронтовой жизни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поэме.А.Т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Твардовский – поэт-гражданин. Страницы биографии. Поэма «Василий Тёркин». История создания. </w:t>
            </w:r>
            <w:r w:rsidRPr="00A8111C">
              <w:rPr>
                <w:rFonts w:ascii="Times New Roman" w:hAnsi="Times New Roman"/>
                <w:sz w:val="24"/>
                <w:szCs w:val="24"/>
              </w:rPr>
              <w:t>Картины фронтовой жизни в поэме</w:t>
            </w:r>
            <w:r>
              <w:rPr>
                <w:rFonts w:ascii="Times New Roman" w:hAnsi="Times New Roman"/>
                <w:sz w:val="24"/>
                <w:szCs w:val="24"/>
              </w:rPr>
              <w:t>. Тема служения Родине. Фольклорные мотивы. Авторские отступления. Главы «От автора», «На привале», «Переправа». Василий Тёркин – защитник страны. Новаторский характер образа. Правда о войне.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11. 03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663" w:type="dxa"/>
          </w:tcPr>
          <w:p w:rsidR="00572F67" w:rsidRPr="00524149" w:rsidRDefault="00572F67" w:rsidP="00D353D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А.А. Платонов. Страницы биографии. Рассказ «Возвращение». Нравственные проблемы и гуманизм рассказа.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18. 03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663" w:type="dxa"/>
          </w:tcPr>
          <w:p w:rsidR="00572F67" w:rsidRPr="00165BDA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ВОВ в стихотворениях поэтов и песни военных лет. </w:t>
            </w:r>
            <w:r w:rsidRPr="00165BDA">
              <w:rPr>
                <w:rFonts w:ascii="Times New Roman" w:hAnsi="Times New Roman"/>
                <w:sz w:val="24"/>
                <w:szCs w:val="24"/>
              </w:rPr>
              <w:t xml:space="preserve">Лирическая и героическая песня в годы Великой Отечественной войны, её призывно-воодушевляющий </w:t>
            </w:r>
            <w:r w:rsidRPr="00165B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характер. Б.Окуджава </w:t>
            </w:r>
            <w:r w:rsidRPr="00165BDA">
              <w:rPr>
                <w:rFonts w:ascii="Times New Roman" w:hAnsi="Times New Roman"/>
                <w:bCs/>
                <w:sz w:val="24"/>
                <w:szCs w:val="24"/>
              </w:rPr>
              <w:t xml:space="preserve">«Песенка о пехоте», «Здесь птицы не поют»; </w:t>
            </w:r>
            <w:r w:rsidRPr="00165BDA">
              <w:rPr>
                <w:rFonts w:ascii="Times New Roman" w:hAnsi="Times New Roman"/>
                <w:sz w:val="24"/>
                <w:szCs w:val="24"/>
              </w:rPr>
              <w:t xml:space="preserve">М Исаковский </w:t>
            </w:r>
            <w:r w:rsidRPr="00165BDA">
              <w:rPr>
                <w:rFonts w:ascii="Times New Roman" w:hAnsi="Times New Roman"/>
                <w:bCs/>
                <w:sz w:val="24"/>
                <w:szCs w:val="24"/>
              </w:rPr>
              <w:t xml:space="preserve">«Катюша», «Враги сожгли родную хату», </w:t>
            </w:r>
            <w:r w:rsidRPr="00165BDA">
              <w:rPr>
                <w:rFonts w:ascii="Times New Roman" w:hAnsi="Times New Roman"/>
                <w:sz w:val="24"/>
                <w:szCs w:val="24"/>
              </w:rPr>
              <w:t>А.Фатьяно</w:t>
            </w:r>
            <w:proofErr w:type="gramStart"/>
            <w:r w:rsidRPr="00165BDA">
              <w:rPr>
                <w:rFonts w:ascii="Times New Roman" w:hAnsi="Times New Roman"/>
                <w:sz w:val="24"/>
                <w:szCs w:val="24"/>
              </w:rPr>
              <w:t>в</w:t>
            </w:r>
            <w:r w:rsidRPr="00165BD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gramEnd"/>
            <w:r w:rsidRPr="00165BDA">
              <w:rPr>
                <w:rFonts w:ascii="Times New Roman" w:hAnsi="Times New Roman"/>
                <w:bCs/>
                <w:sz w:val="24"/>
                <w:szCs w:val="24"/>
              </w:rPr>
              <w:t xml:space="preserve">Соловьи», </w:t>
            </w:r>
            <w:r w:rsidRPr="00165BDA">
              <w:rPr>
                <w:rFonts w:ascii="Times New Roman" w:hAnsi="Times New Roman"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5BDA">
              <w:rPr>
                <w:rFonts w:ascii="Times New Roman" w:hAnsi="Times New Roman"/>
                <w:sz w:val="24"/>
                <w:szCs w:val="24"/>
              </w:rPr>
              <w:t>Ошанин</w:t>
            </w:r>
            <w:proofErr w:type="spellEnd"/>
            <w:r w:rsidRPr="00165BDA">
              <w:rPr>
                <w:rFonts w:ascii="Times New Roman" w:hAnsi="Times New Roman"/>
                <w:bCs/>
                <w:sz w:val="24"/>
                <w:szCs w:val="24"/>
              </w:rPr>
              <w:t>«Дороги»</w:t>
            </w:r>
          </w:p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65BDA">
              <w:rPr>
                <w:rFonts w:ascii="Times New Roman" w:hAnsi="Times New Roman"/>
                <w:sz w:val="24"/>
                <w:szCs w:val="24"/>
              </w:rPr>
              <w:t>ВОВ в стихотворениях поэтов и песни военных лет. Поэзия К. Симонов</w:t>
            </w:r>
            <w:r>
              <w:rPr>
                <w:rFonts w:ascii="Times New Roman" w:hAnsi="Times New Roman"/>
                <w:sz w:val="24"/>
                <w:szCs w:val="24"/>
              </w:rPr>
              <w:t>а, С. Орлова,   Д. Самойлова.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01. 04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6663" w:type="dxa"/>
          </w:tcPr>
          <w:p w:rsidR="00572F67" w:rsidRPr="00A41D45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В.П.Астафьев. Проблематика рассказа «Фотография, на которой меня нет». Уклад сибирской деревни довоенного времени. Автобиографический характер книги «Последний поклон».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08. 04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М.А. Булгаков. </w:t>
            </w:r>
            <w:r w:rsidRPr="00BC1F4A">
              <w:rPr>
                <w:rFonts w:ascii="Times New Roman" w:hAnsi="Times New Roman"/>
                <w:sz w:val="24"/>
                <w:szCs w:val="24"/>
              </w:rPr>
              <w:t>Слово о писателе.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«Собачье сердце». Особенности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булгаковской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сатиры.</w:t>
            </w:r>
          </w:p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Сочинение по литературе </w:t>
            </w:r>
            <w:r w:rsidRPr="00421407">
              <w:rPr>
                <w:rFonts w:ascii="Times New Roman" w:hAnsi="Times New Roman"/>
                <w:iCs/>
                <w:spacing w:val="-3"/>
                <w:sz w:val="24"/>
                <w:szCs w:val="24"/>
                <w:lang w:val="en-US"/>
              </w:rPr>
              <w:t>XX</w:t>
            </w:r>
            <w:r w:rsidRPr="00421407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72F67" w:rsidRDefault="00572F67" w:rsidP="00572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15. 04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Русские поэты </w:t>
            </w:r>
            <w:r w:rsidRPr="00822152">
              <w:rPr>
                <w:rFonts w:ascii="Times New Roman" w:hAnsi="Times New Roman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 о Родине, родной природе и о себе: И. Анненский «Снег», Д. Мережковский «Родное», «Не надо звуков»; Н. Заболоцкий «Уступи мне, скворец, уголок…». Анализ лирического стихотворения. Н. Рубцов. «Привет, Россия», «По вечерам», «Встреча». </w:t>
            </w:r>
          </w:p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Поэты русского Зарубежья о Родине. Н. Оцуп. «Мне трудно без России»; З. Гиппиус. «З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найте!», «Так и есть»; </w:t>
            </w:r>
            <w:proofErr w:type="spellStart"/>
            <w:r w:rsidRPr="00D54E9C">
              <w:rPr>
                <w:rFonts w:ascii="Times New Roman" w:hAnsi="Times New Roman"/>
                <w:sz w:val="24"/>
                <w:szCs w:val="24"/>
              </w:rPr>
              <w:t>Дон-Аминадо</w:t>
            </w:r>
            <w:proofErr w:type="spellEnd"/>
            <w:r w:rsidRPr="00D54E9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«Бабье лето»; И. Бунин. «У птицы есть гнездо».      В. Высоцкий. Слово о поэте. «Охота на волков», «Я не люблю», «Кони привередливые».</w:t>
            </w:r>
          </w:p>
        </w:tc>
        <w:tc>
          <w:tcPr>
            <w:tcW w:w="992" w:type="dxa"/>
          </w:tcPr>
          <w:p w:rsidR="00572F67" w:rsidRDefault="00572F67" w:rsidP="00572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22. 04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зачёт.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29. 04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110DD">
        <w:trPr>
          <w:trHeight w:val="443"/>
        </w:trPr>
        <w:tc>
          <w:tcPr>
            <w:tcW w:w="10206" w:type="dxa"/>
            <w:gridSpan w:val="5"/>
          </w:tcPr>
          <w:p w:rsidR="00572F67" w:rsidRPr="00E30DC9" w:rsidRDefault="00572F67" w:rsidP="00D35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C9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народов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ч)</w:t>
            </w: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 народов России. М. Карим. Слово о писателе. Стихотворения из сборника «Европа – Азия». Поэма «Бессмертие».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06. 05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110DD">
        <w:trPr>
          <w:trHeight w:val="491"/>
        </w:trPr>
        <w:tc>
          <w:tcPr>
            <w:tcW w:w="10206" w:type="dxa"/>
            <w:gridSpan w:val="5"/>
          </w:tcPr>
          <w:p w:rsidR="00572F67" w:rsidRPr="00E30DC9" w:rsidRDefault="00572F67" w:rsidP="00D35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C9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ч)</w:t>
            </w: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Зарубежная литература. У. Шекспир. Писатель и его время. Трагедия «Ромео и Джульетта». Конфликт живого чувства и семейной вражды. </w:t>
            </w:r>
            <w:r w:rsidRPr="00425E1E">
              <w:rPr>
                <w:rFonts w:ascii="Times New Roman" w:hAnsi="Times New Roman"/>
                <w:sz w:val="24"/>
                <w:szCs w:val="24"/>
              </w:rPr>
              <w:t>Сонет как форма поэтической лирики. Сонеты Шекспира.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«Её глаза на звёзды не похожи…», «Его лицо – одно из отражений…».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13. 05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663" w:type="dxa"/>
          </w:tcPr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Ж.-Б. Мольер. «Мещанин во дворянстве» – сатира на дворянство и невежественных буржуа. Особенности классицизма.</w:t>
            </w:r>
          </w:p>
          <w:p w:rsidR="00572F67" w:rsidRDefault="00572F67" w:rsidP="00D353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Дж. Свифт. «Путешествия в некоторые отдалённые страны света Лемюэля Гулливера» как сатира на государственный строй.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20. 05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F67" w:rsidTr="00D353D8">
        <w:tc>
          <w:tcPr>
            <w:tcW w:w="567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663" w:type="dxa"/>
          </w:tcPr>
          <w:p w:rsidR="00572F67" w:rsidRDefault="00572F67" w:rsidP="00457539">
            <w:pPr>
              <w:widowControl w:val="0"/>
              <w:shd w:val="clear" w:color="auto" w:fill="FFFFFF"/>
              <w:tabs>
                <w:tab w:val="left" w:pos="917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Вальтер Скотт – создатель жанра исторического романа. «Айвенго».                                                </w:t>
            </w:r>
            <w:r w:rsidR="00D110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Э. По. Повесть «Золотой жук» - классическое произведение американского писателя.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27. 05</w:t>
            </w: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2F67" w:rsidRDefault="00572F67" w:rsidP="00D35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4DB3" w:rsidRPr="008D544D" w:rsidRDefault="00734DB3" w:rsidP="00734DB3">
      <w:pPr>
        <w:jc w:val="both"/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 w:rsidRPr="008D54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 w:rsidRPr="008D544D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8D544D">
        <w:rPr>
          <w:rFonts w:ascii="Times New Roman" w:hAnsi="Times New Roman"/>
          <w:sz w:val="24"/>
          <w:szCs w:val="24"/>
        </w:rPr>
        <w:t>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4658"/>
        <w:gridCol w:w="4379"/>
      </w:tblGrid>
      <w:tr w:rsidR="00734DB3" w:rsidRPr="008D544D" w:rsidTr="00D110DD">
        <w:tc>
          <w:tcPr>
            <w:tcW w:w="993" w:type="dxa"/>
          </w:tcPr>
          <w:p w:rsidR="00734DB3" w:rsidRPr="008D544D" w:rsidRDefault="00734DB3" w:rsidP="00D353D8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544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58" w:type="dxa"/>
          </w:tcPr>
          <w:p w:rsidR="00734DB3" w:rsidRPr="008D544D" w:rsidRDefault="00734DB3" w:rsidP="00D353D8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379" w:type="dxa"/>
          </w:tcPr>
          <w:p w:rsidR="00734DB3" w:rsidRPr="008D544D" w:rsidRDefault="00734DB3" w:rsidP="00D353D8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734DB3" w:rsidRPr="008D544D" w:rsidTr="00D110DD">
        <w:tc>
          <w:tcPr>
            <w:tcW w:w="993" w:type="dxa"/>
          </w:tcPr>
          <w:p w:rsidR="00734DB3" w:rsidRPr="008D544D" w:rsidRDefault="00734DB3" w:rsidP="00D353D8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734DB3" w:rsidRPr="008D544D" w:rsidRDefault="00734DB3" w:rsidP="00D353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4379" w:type="dxa"/>
          </w:tcPr>
          <w:p w:rsidR="00734DB3" w:rsidRPr="008D544D" w:rsidRDefault="00734DB3" w:rsidP="00D353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</w:p>
        </w:tc>
      </w:tr>
    </w:tbl>
    <w:p w:rsidR="00F957E0" w:rsidRDefault="00F957E0"/>
    <w:sectPr w:rsidR="00F957E0" w:rsidSect="00EE0942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8D1"/>
    <w:rsid w:val="00105CC9"/>
    <w:rsid w:val="00191A1A"/>
    <w:rsid w:val="001D7C64"/>
    <w:rsid w:val="00232BEE"/>
    <w:rsid w:val="003C4364"/>
    <w:rsid w:val="0045047D"/>
    <w:rsid w:val="00457539"/>
    <w:rsid w:val="004B5FC6"/>
    <w:rsid w:val="005568D1"/>
    <w:rsid w:val="00572F67"/>
    <w:rsid w:val="00620928"/>
    <w:rsid w:val="00734DB3"/>
    <w:rsid w:val="007A157F"/>
    <w:rsid w:val="0082682B"/>
    <w:rsid w:val="00882356"/>
    <w:rsid w:val="00972802"/>
    <w:rsid w:val="00992621"/>
    <w:rsid w:val="009B425D"/>
    <w:rsid w:val="00A6750A"/>
    <w:rsid w:val="00CA7367"/>
    <w:rsid w:val="00D110DD"/>
    <w:rsid w:val="00ED2465"/>
    <w:rsid w:val="00EE0942"/>
    <w:rsid w:val="00F5415D"/>
    <w:rsid w:val="00F95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36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7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A73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734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34D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72F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6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3007</Words>
  <Characters>17141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Никитин</dc:creator>
  <cp:keywords/>
  <dc:description/>
  <cp:lastModifiedBy>User</cp:lastModifiedBy>
  <cp:revision>13</cp:revision>
  <cp:lastPrinted>2020-11-25T08:11:00Z</cp:lastPrinted>
  <dcterms:created xsi:type="dcterms:W3CDTF">2019-10-31T11:16:00Z</dcterms:created>
  <dcterms:modified xsi:type="dcterms:W3CDTF">2020-11-25T08:11:00Z</dcterms:modified>
</cp:coreProperties>
</file>